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畜禽肉及副产品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抽检依据整顿办函[2010]50号、农业农村部公告第 250 号、GB 31650-2019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、农业部公告第2292号、农业部公告第560</w:t>
      </w:r>
      <w:r>
        <w:rPr>
          <w:rFonts w:hint="eastAsia" w:ascii="仿宋_GB2312" w:hAnsi="仿宋_GB2312" w:eastAsia="仿宋_GB2312" w:cs="仿宋_GB2312"/>
          <w:sz w:val="32"/>
          <w:szCs w:val="32"/>
        </w:rPr>
        <w:t>号等标准及产品明示标准和指标的要求，以及省局2021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年食用农产品品种和项目参考目录等的要求。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畜禽肉及副产品项目包括伦特罗、地塞米松、恩诺沙星、磺胺类（总量）、莱克多巴胺、呋喃唑酮代谢物、五氯酚酸钠（以五氯酚计）、沙丁胺醇、镉、氯霉素、金刚烷胺、甲氧苄啶</w:t>
      </w:r>
      <w:r>
        <w:rPr>
          <w:rFonts w:hint="eastAsia" w:ascii="仿宋_GB2312" w:hAnsi="仿宋_GB2312" w:eastAsia="仿宋_GB2312" w:cs="仿宋_GB2312"/>
          <w:sz w:val="32"/>
          <w:szCs w:val="32"/>
        </w:rPr>
        <w:t>、挥发性盐基氮等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二、水产品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抽检依据农业农村部公告第 250 号、GB 31650-2019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年食用农产品品种和项目参考目录等的要求。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水产品检验项目包括恩诺沙星、孔雀石绿、地西泮、呋喃唑酮代谢物、氯霉素、五氯酚酸钠</w:t>
      </w:r>
      <w:r>
        <w:rPr>
          <w:rFonts w:hint="eastAsia" w:ascii="仿宋_GB2312" w:hAnsi="仿宋_GB2312" w:eastAsia="仿宋_GB2312" w:cs="仿宋_GB2312"/>
          <w:sz w:val="32"/>
          <w:szCs w:val="32"/>
        </w:rPr>
        <w:t>、镉</w:t>
      </w:r>
      <w:r>
        <w:rPr>
          <w:rFonts w:hint="eastAsia" w:ascii="仿宋_GB2312" w:hAnsi="仿宋_GB2312" w:eastAsia="仿宋_GB2312" w:cs="仿宋_GB2312"/>
          <w:sz w:val="32"/>
          <w:szCs w:val="32"/>
        </w:rPr>
        <w:t>、氟苯尼考</w:t>
      </w:r>
      <w:r>
        <w:rPr>
          <w:rFonts w:hint="eastAsia" w:ascii="仿宋_GB2312" w:hAnsi="仿宋_GB2312" w:eastAsia="仿宋_GB2312" w:cs="仿宋_GB2312"/>
          <w:sz w:val="32"/>
          <w:szCs w:val="32"/>
        </w:rPr>
        <w:t>、呋喃西林代谢物等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三、水果类</w:t>
      </w:r>
    </w:p>
    <w:p>
      <w:pPr>
        <w:keepNext w:val="0"/>
        <w:keepLines w:val="0"/>
        <w:pageBreakBefore w:val="0"/>
        <w:tabs>
          <w:tab w:val="left" w:pos="3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（一）抽检依据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2763-2019等标准及产品明示标准和指标的要求，以及省局2021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年食用农产品品种和项目参考目录等的要求。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水果类检验包括水胺硫磷、氟虫腈、联苯菊酯、苯醚甲环唑</w:t>
      </w:r>
      <w:r>
        <w:rPr>
          <w:rFonts w:hint="eastAsia" w:ascii="仿宋_GB2312" w:hAnsi="仿宋_GB2312" w:eastAsia="仿宋_GB2312" w:cs="仿宋_GB2312"/>
          <w:sz w:val="32"/>
          <w:szCs w:val="32"/>
        </w:rPr>
        <w:t>、甲胺磷</w:t>
      </w:r>
      <w:r>
        <w:rPr>
          <w:rFonts w:hint="eastAsia" w:ascii="仿宋_GB2312" w:hAnsi="仿宋_GB2312" w:eastAsia="仿宋_GB2312" w:cs="仿宋_GB2312"/>
          <w:sz w:val="32"/>
          <w:szCs w:val="32"/>
        </w:rPr>
        <w:t>、克百威</w:t>
      </w:r>
      <w:r>
        <w:rPr>
          <w:rFonts w:hint="eastAsia" w:ascii="仿宋_GB2312" w:hAnsi="仿宋_GB2312" w:eastAsia="仿宋_GB2312" w:cs="仿宋_GB2312"/>
          <w:sz w:val="32"/>
          <w:szCs w:val="32"/>
        </w:rPr>
        <w:t>、氯氰菊酯和高效氯氰菊酯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</w:rPr>
        <w:t>、甲基异柳磷</w:t>
      </w:r>
      <w:r>
        <w:rPr>
          <w:rFonts w:hint="eastAsia" w:ascii="仿宋_GB2312" w:hAnsi="仿宋_GB2312" w:eastAsia="仿宋_GB2312" w:cs="仿宋_GB2312"/>
          <w:sz w:val="32"/>
          <w:szCs w:val="32"/>
        </w:rPr>
        <w:t>、烯酰吗啉</w:t>
      </w:r>
      <w:r>
        <w:rPr>
          <w:rFonts w:hint="eastAsia" w:ascii="仿宋_GB2312" w:hAnsi="仿宋_GB2312" w:eastAsia="仿宋_GB2312" w:cs="仿宋_GB2312"/>
          <w:sz w:val="32"/>
          <w:szCs w:val="32"/>
        </w:rPr>
        <w:t>、氧乐果、丙溴磷、多菌灵、吡虫啉</w:t>
      </w:r>
      <w:r>
        <w:rPr>
          <w:rFonts w:hint="eastAsia" w:ascii="仿宋_GB2312" w:hAnsi="仿宋_GB2312" w:eastAsia="仿宋_GB2312" w:cs="仿宋_GB2312"/>
          <w:sz w:val="32"/>
          <w:szCs w:val="32"/>
        </w:rPr>
        <w:t>、腈苯唑</w:t>
      </w:r>
      <w:r>
        <w:rPr>
          <w:rFonts w:hint="eastAsia" w:ascii="仿宋_GB2312" w:hAnsi="仿宋_GB2312" w:eastAsia="仿宋_GB2312" w:cs="仿宋_GB2312"/>
          <w:sz w:val="32"/>
          <w:szCs w:val="32"/>
        </w:rPr>
        <w:t>、吡唑醚菌酯</w:t>
      </w:r>
      <w:r>
        <w:rPr>
          <w:rFonts w:hint="eastAsia" w:ascii="仿宋_GB2312" w:hAnsi="仿宋_GB2312" w:eastAsia="仿宋_GB2312" w:cs="仿宋_GB2312"/>
          <w:sz w:val="32"/>
          <w:szCs w:val="32"/>
        </w:rPr>
        <w:t>、戊唑醇</w:t>
      </w:r>
      <w:r>
        <w:rPr>
          <w:rFonts w:hint="eastAsia" w:ascii="仿宋_GB2312" w:hAnsi="仿宋_GB2312" w:eastAsia="仿宋_GB2312" w:cs="仿宋_GB2312"/>
          <w:sz w:val="32"/>
          <w:szCs w:val="32"/>
        </w:rPr>
        <w:t>、敌敌畏</w:t>
      </w:r>
      <w:r>
        <w:rPr>
          <w:rFonts w:hint="eastAsia" w:ascii="仿宋_GB2312" w:hAnsi="仿宋_GB2312" w:eastAsia="仿宋_GB2312" w:cs="仿宋_GB2312"/>
          <w:sz w:val="32"/>
          <w:szCs w:val="32"/>
        </w:rPr>
        <w:t>、毒死蜱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四、蔬菜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2763-2019、GB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年食用农产品品种和项目参考目录等的要求。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蔬菜检验项目包括镉（以Cd计）、铅(以Pb计)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、吡虫啉</w:t>
      </w:r>
      <w:r>
        <w:rPr>
          <w:rFonts w:hint="eastAsia" w:ascii="仿宋_GB2312" w:hAnsi="仿宋_GB2312" w:eastAsia="仿宋_GB2312" w:cs="仿宋_GB2312"/>
          <w:sz w:val="32"/>
          <w:szCs w:val="32"/>
        </w:rPr>
        <w:t>、噻虫嗪</w:t>
      </w:r>
      <w:r>
        <w:rPr>
          <w:rFonts w:hint="eastAsia" w:ascii="仿宋_GB2312" w:hAnsi="仿宋_GB2312" w:eastAsia="仿宋_GB2312" w:cs="仿宋_GB2312"/>
          <w:sz w:val="32"/>
          <w:szCs w:val="32"/>
        </w:rPr>
        <w:t>、氯氰菊酯和高效氯氰菊酯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</w:rPr>
        <w:t>、毒死蜱、啶虫脒、氟虫腈、阿维菌素、氧乐果、克百威、甲胺磷、灭蝇胺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、水胺硫磷、甲基异柳磷、敌敌畏、4-氯苯氧乙酸钠(以4-氯苯氧乙酸计)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、6-苄基腺嘌呤(6-BA)</w:t>
      </w:r>
      <w:r>
        <w:rPr>
          <w:rFonts w:hint="eastAsia" w:ascii="仿宋_GB2312" w:hAnsi="仿宋_GB2312" w:eastAsia="仿宋_GB2312" w:cs="仿宋_GB2312"/>
          <w:sz w:val="32"/>
          <w:szCs w:val="32"/>
        </w:rPr>
        <w:t>、亚硫酸盐(以SO₂计)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、氯氟氰菊酯和高效氯氟氰菊酯、灭蝇胺等。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五、鲜蛋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抽检依据农业农村部公告第 250 号、GB 31650-2019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等标准及产品明示标准和指标的要求，以及省局2020年食用农产品品种和项目参考目录等的要求。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鲜蛋检验项目包括恩诺沙星、氟苯尼考、磺胺类（总量）、甲硝唑、金刚烷胺</w:t>
      </w:r>
      <w:r>
        <w:rPr>
          <w:rFonts w:hint="eastAsia" w:ascii="仿宋_GB2312" w:hAnsi="仿宋_GB2312" w:eastAsia="仿宋_GB2312" w:cs="仿宋_GB2312"/>
          <w:sz w:val="32"/>
          <w:szCs w:val="32"/>
        </w:rPr>
        <w:t>、氯霉素、呋喃唑酮代谢物等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大米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2761-2017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大米检验项目包括铅（以Pb计）、镉（以Cd计）、黄曲霉毒素B1。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2762-2017、GB 2760-2014等标准及产品明示标准和指标要求，以及省局2021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脱氢乙酸及其钠盐、铅、苯甲酸及其钠盐、山梨酸及其钾盐过氧化苯甲酰等。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油炸面制品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铝的残留量。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食用植物调和油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</w:t>
      </w:r>
      <w:r>
        <w:rPr>
          <w:rFonts w:hint="eastAsia" w:ascii="仿宋_GB2312" w:hAnsi="仿宋_GB2312" w:eastAsia="仿宋_GB2312" w:cs="仿宋_GB2312"/>
          <w:sz w:val="32"/>
          <w:szCs w:val="32"/>
        </w:rPr>
        <w:t>-2014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2716-2018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食用植物调和油检验项目包括酸价、过氧化值、特丁基对苯二酚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、苯并(a)芘</w:t>
      </w:r>
      <w:r>
        <w:rPr>
          <w:rFonts w:hint="eastAsia" w:ascii="仿宋_GB2312" w:hAnsi="仿宋_GB2312" w:eastAsia="仿宋_GB2312" w:cs="仿宋_GB2312"/>
          <w:sz w:val="32"/>
          <w:szCs w:val="32"/>
        </w:rPr>
        <w:t>、溶剂残留量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、乙基麦芽酚等。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灭菌乳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25190-2010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灭菌乳检验项目包括蛋白质、非脂乳固体、酸度。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含油型膨化食品和非含油型膨化食品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17401-2014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含油型膨化食品和非含油型膨化食品检验项目包括水分、酸价（以脂肪计）、糖精钠、过氧化值（以脂肪计）、苯甲酸及其钠盐（以苯甲酸计）、山梨酸及其钾盐（以山梨酸计）菌落总数、大肠菌群等。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粉丝粉条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粉丝粉条检验项目包括铅（以Pb计）、铝的残留量（干样品，以Al计）、二氧化硫残留量。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</w:rPr>
        <w:t>、普通食用盐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2721-2015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26878-2011 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亚铁氰化钾/亚铁氰化钠</w:t>
      </w:r>
      <w:r>
        <w:rPr>
          <w:rFonts w:hint="eastAsia" w:ascii="仿宋_GB2312" w:hAnsi="仿宋_GB2312" w:eastAsia="仿宋_GB2312" w:cs="仿宋_GB2312"/>
          <w:sz w:val="32"/>
          <w:szCs w:val="32"/>
        </w:rPr>
        <w:t>、总砷</w:t>
      </w:r>
      <w:r>
        <w:rPr>
          <w:rFonts w:hint="eastAsia" w:ascii="仿宋_GB2312" w:hAnsi="仿宋_GB2312" w:eastAsia="仿宋_GB2312" w:cs="仿宋_GB2312"/>
          <w:sz w:val="32"/>
          <w:szCs w:val="32"/>
        </w:rPr>
        <w:t>、镉</w:t>
      </w:r>
      <w:r>
        <w:rPr>
          <w:rFonts w:hint="eastAsia" w:ascii="仿宋_GB2312" w:hAnsi="仿宋_GB2312" w:eastAsia="仿宋_GB2312" w:cs="仿宋_GB2312"/>
          <w:sz w:val="32"/>
          <w:szCs w:val="32"/>
        </w:rPr>
        <w:t>、总汞</w:t>
      </w:r>
      <w:r>
        <w:rPr>
          <w:rFonts w:hint="eastAsia" w:ascii="仿宋_GB2312" w:hAnsi="仿宋_GB2312" w:eastAsia="仿宋_GB2312" w:cs="仿宋_GB2312"/>
          <w:sz w:val="32"/>
          <w:szCs w:val="32"/>
        </w:rPr>
        <w:t>、铅</w:t>
      </w:r>
      <w:r>
        <w:rPr>
          <w:rFonts w:hint="eastAsia" w:ascii="仿宋_GB2312" w:hAnsi="仿宋_GB2312" w:eastAsia="仿宋_GB2312" w:cs="仿宋_GB2312"/>
          <w:sz w:val="32"/>
          <w:szCs w:val="32"/>
        </w:rPr>
        <w:t>、钡</w:t>
      </w:r>
      <w:r>
        <w:rPr>
          <w:rFonts w:hint="eastAsia" w:ascii="仿宋_GB2312" w:hAnsi="仿宋_GB2312" w:eastAsia="仿宋_GB2312" w:cs="仿宋_GB2312"/>
          <w:sz w:val="32"/>
          <w:szCs w:val="32"/>
        </w:rPr>
        <w:t>、碘</w:t>
      </w:r>
      <w:r>
        <w:rPr>
          <w:rFonts w:hint="eastAsia" w:ascii="仿宋_GB2312" w:hAnsi="仿宋_GB2312" w:eastAsia="仿宋_GB2312" w:cs="仿宋_GB2312"/>
          <w:sz w:val="32"/>
          <w:szCs w:val="32"/>
        </w:rPr>
        <w:t>、氯化钠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、味精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抽检依据GB/T 8967-2007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谷氨酸钠</w:t>
      </w:r>
      <w:r>
        <w:rPr>
          <w:rFonts w:hint="eastAsia" w:ascii="仿宋_GB2312" w:hAnsi="仿宋_GB2312" w:eastAsia="仿宋_GB2312" w:cs="仿宋_GB2312"/>
          <w:sz w:val="32"/>
          <w:szCs w:val="32"/>
        </w:rPr>
        <w:t>、铅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辣椒、花椒、辣椒粉、花椒粉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抽检依据整顿办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函〔2011〕1号 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、食品整治办[2008]3号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苏丹红I</w:t>
      </w:r>
      <w:r>
        <w:rPr>
          <w:rFonts w:hint="eastAsia" w:ascii="仿宋_GB2312" w:hAnsi="仿宋_GB2312" w:eastAsia="仿宋_GB2312" w:cs="仿宋_GB2312"/>
          <w:sz w:val="32"/>
          <w:szCs w:val="32"/>
        </w:rPr>
        <w:t>、苏丹红II</w:t>
      </w:r>
      <w:r>
        <w:rPr>
          <w:rFonts w:hint="eastAsia" w:ascii="仿宋_GB2312" w:hAnsi="仿宋_GB2312" w:eastAsia="仿宋_GB2312" w:cs="仿宋_GB2312"/>
          <w:sz w:val="32"/>
          <w:szCs w:val="32"/>
        </w:rPr>
        <w:t>、苏丹红III</w:t>
      </w:r>
      <w:r>
        <w:rPr>
          <w:rFonts w:hint="eastAsia" w:ascii="仿宋_GB2312" w:hAnsi="仿宋_GB2312" w:eastAsia="仿宋_GB2312" w:cs="仿宋_GB2312"/>
          <w:sz w:val="32"/>
          <w:szCs w:val="32"/>
        </w:rPr>
        <w:t>、苏丹红IV</w:t>
      </w:r>
      <w:r>
        <w:rPr>
          <w:rFonts w:hint="eastAsia" w:ascii="仿宋_GB2312" w:hAnsi="仿宋_GB2312" w:eastAsia="仿宋_GB2312" w:cs="仿宋_GB2312"/>
          <w:sz w:val="32"/>
          <w:szCs w:val="32"/>
        </w:rPr>
        <w:t>、铅</w:t>
      </w:r>
      <w:r>
        <w:rPr>
          <w:rFonts w:hint="eastAsia" w:ascii="仿宋_GB2312" w:hAnsi="仿宋_GB2312" w:eastAsia="仿宋_GB2312" w:cs="仿宋_GB2312"/>
          <w:sz w:val="32"/>
          <w:szCs w:val="32"/>
        </w:rPr>
        <w:t>、罗丹明B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十六、</w:t>
      </w:r>
      <w:r>
        <w:rPr>
          <w:rFonts w:ascii="黑体" w:hAnsi="黑体" w:eastAsia="黑体" w:cs="黑体"/>
          <w:sz w:val="32"/>
          <w:szCs w:val="32"/>
        </w:rPr>
        <w:t>辣椒</w:t>
      </w:r>
      <w:r>
        <w:rPr>
          <w:rFonts w:hint="eastAsia" w:ascii="黑体" w:hAnsi="黑体" w:eastAsia="黑体" w:cs="黑体"/>
          <w:sz w:val="32"/>
          <w:szCs w:val="32"/>
        </w:rPr>
        <w:t>酱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苯甲酸及其钠盐</w:t>
      </w:r>
      <w:r>
        <w:rPr>
          <w:rFonts w:hint="eastAsia" w:ascii="仿宋_GB2312" w:hAnsi="仿宋_GB2312" w:eastAsia="仿宋_GB2312" w:cs="仿宋_GB2312"/>
          <w:sz w:val="32"/>
          <w:szCs w:val="32"/>
        </w:rPr>
        <w:t>、山梨酸及其钾盐</w:t>
      </w:r>
      <w:r>
        <w:rPr>
          <w:rFonts w:hint="eastAsia" w:ascii="仿宋_GB2312" w:hAnsi="仿宋_GB2312" w:eastAsia="仿宋_GB2312" w:cs="仿宋_GB2312"/>
          <w:sz w:val="32"/>
          <w:szCs w:val="32"/>
        </w:rPr>
        <w:t>、脱氢乙酸及其钠盐</w:t>
      </w:r>
      <w:r>
        <w:rPr>
          <w:rFonts w:hint="eastAsia" w:ascii="仿宋_GB2312" w:hAnsi="仿宋_GB2312" w:eastAsia="仿宋_GB2312" w:cs="仿宋_GB2312"/>
          <w:sz w:val="32"/>
          <w:szCs w:val="32"/>
        </w:rPr>
        <w:t>、防腐剂混合使用时各自用量占其最大使用量的比例之和、甜蜜素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17400-2015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水分、过氧化值</w:t>
      </w:r>
      <w:r>
        <w:rPr>
          <w:rFonts w:hint="eastAsia" w:ascii="仿宋_GB2312" w:hAnsi="仿宋_GB2312" w:eastAsia="仿宋_GB2312" w:cs="仿宋_GB2312"/>
          <w:sz w:val="32"/>
          <w:szCs w:val="32"/>
        </w:rPr>
        <w:t>、菌落总数</w:t>
      </w:r>
      <w:r>
        <w:rPr>
          <w:rFonts w:hint="eastAsia" w:ascii="仿宋_GB2312" w:hAnsi="仿宋_GB2312" w:eastAsia="仿宋_GB2312" w:cs="仿宋_GB2312"/>
          <w:sz w:val="32"/>
          <w:szCs w:val="32"/>
        </w:rPr>
        <w:t>、大肠菌群、酸价。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、料酒酱油</w:t>
      </w:r>
      <w:r>
        <w:rPr>
          <w:rFonts w:ascii="黑体" w:hAnsi="黑体" w:eastAsia="黑体" w:cs="黑体"/>
          <w:sz w:val="32"/>
          <w:szCs w:val="32"/>
        </w:rPr>
        <w:t>腐竹、油皮及其再制品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抽检依据SB/T 10416-2007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氨基酸态氮、三氯蔗糖、苯甲酸及其钠盐、山梨酸及其钾盐、脱氢乙酸及其钠盐、糖精钠、甜蜜素。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</w:rPr>
        <w:t>、酱油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抽检依据GB/T 18186-2000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2717-2018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氨基酸态氮、全氮、防腐剂混合使用时各自用量占其最大使用量的比例之和、糖精钠、对羟基苯甲酸酯类及其钠盐</w:t>
      </w:r>
      <w:r>
        <w:rPr>
          <w:rFonts w:hint="eastAsia" w:ascii="仿宋_GB2312" w:hAnsi="仿宋_GB2312" w:eastAsia="仿宋_GB2312" w:cs="仿宋_GB2312"/>
          <w:sz w:val="32"/>
          <w:szCs w:val="32"/>
        </w:rPr>
        <w:t>、山梨酸及其钾盐、苯甲酸及其钠盐、铵盐、脱氢乙酸及其钠盐、菌落总数、大肠菌群。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腐竹、油皮及其再制品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2762-2017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山梨酸及其钾盐、铅、铝的残留量、脱氢乙酸及其钠盐、苯甲酸及其钠盐。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二十一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抽检依据GB/T 21733-2008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7101-2015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茶多酚、咖啡因、菌落总数、甜蜜素。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坚果与籽类的泥(酱)，包括花生酱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抽检依据QB/T 1733.4-2015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、GB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2762-2017、GB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2761-2017、GB 29921-2013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等标准及产品明示标准和指标要求，以及省局2021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年食品品种和项目参考目录等的要求。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过氧化值、酸价、铅、黄曲霉毒素B₁</w:t>
      </w:r>
      <w:r>
        <w:rPr>
          <w:rFonts w:hint="eastAsia" w:ascii="仿宋_GB2312" w:hAnsi="仿宋_GB2312" w:eastAsia="仿宋_GB2312" w:cs="仿宋_GB2312"/>
          <w:sz w:val="32"/>
          <w:szCs w:val="32"/>
        </w:rPr>
        <w:t>、沙门氏菌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444500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3"/>
                            <w:ind w:right="360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28.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W16pXTAAAABgEAAA8AAAAAAAAAAQAgAAAAIgAAAGRycy9k&#10;b3ducmV2LnhtbFBLAQIUABQAAAAIAIdO4kA+u7UVzgEAAJcDAAAOAAAAAAAAAAEAIAAAACI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sz w:val="28"/>
                        <w:szCs w:val="28"/>
                      </w:rPr>
                    </w:pPr>
                  </w:p>
                  <w:p>
                    <w:pPr>
                      <w:pStyle w:val="3"/>
                      <w:ind w:right="360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D6051"/>
    <w:rsid w:val="013D6051"/>
    <w:rsid w:val="53F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2021-09-01T01:08:00Z</dcterms:created>
  <dc:creator>Dolly</dc:creator>
  <cp:lastModifiedBy>Dolly</cp:lastModifiedBy>
  <dcterms:modified xsi:type="dcterms:W3CDTF">2021-09-01T01:29:11Z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21924E85E5D6479B8308210B66398FE2</vt:lpwstr>
  </property>
</Properties>
</file>