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附件2</w:t>
      </w:r>
    </w:p>
    <w:tbl>
      <w:tblPr>
        <w:tblStyle w:val="4"/>
        <w:tblW w:w="14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4901"/>
        <w:gridCol w:w="5393"/>
        <w:gridCol w:w="1814"/>
        <w:gridCol w:w="1099"/>
        <w:gridCol w:w="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lang w:val="en-US" w:eastAsia="zh-CN" w:bidi="ar"/>
              </w:rPr>
              <w:t>7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lang w:bidi="ar"/>
              </w:rPr>
              <w:t>月“双随机、一公开”抽查计划公示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检查人主/协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晋城市城区红星幼儿园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山西省晋城市城区建设路1233号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晋城市七公餐饮管理有限公司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山西省晋城市城区红星西街龙泉社区旁1955号1号房1-2层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晋城市曙光医疗器械有限公司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山西省晋城市城区北石店镇畅安路曙光大厦三楼313室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晋城市翔盛消防安装有限公司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山西省晋城市城区南街街道碧春园小区5号楼2单元601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晋城市铭翰艺术文化有限公司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山西省晋城市城区西街街道汇邦现代城7-DS商业三层303室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山西信远建筑有限公司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山西省晋城市城区北石店镇小张村白马化工厂1号库房北侧1号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晋城屿墨装饰设计有限公司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山西省晋城市城区晓庄社区椿树头1号楼212室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晋城市顺承悦商贸有限责任公司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山西省晋城市城区北石店镇七岭店广场东29号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9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特悟兔沉浸式剧本社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新市东街678号二楼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10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泽州县物资回收总公司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城区泰欣街413号四楼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11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晋城市鑫剧传媒有限公司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山西省晋城市城区钟家庄街道泽州南路655号南翠小区3-2-502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12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山西广天工贸有限公司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山西省晋城市城区红星街239产业园13楼1号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晋城市游于逸文化艺术培训有限公司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山西省晋城市城区西街街道红星西街华西小区29号楼综合服务楼二楼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14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山西鑫海影视演艺有限公司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山西省晋城市城区西上庄街道书院街星湖世家南区5号楼11号一楼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15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山西发凯机电设备有限公司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山西省晋城市城区西街街道府衙街70号北中院小区3楼302室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16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国网山西省电力公司晋城供电公司（110KV景西变电站）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晋城市城区西上庄办事处张岭村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17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晋城市翰林大酒店有限公司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晋城市城区凤城路325号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lang w:bidi="ar"/>
              </w:rPr>
              <w:t>18</w:t>
            </w:r>
          </w:p>
        </w:tc>
        <w:tc>
          <w:tcPr>
            <w:tcW w:w="4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晋城市良辰美景酒店管理有限公司</w:t>
            </w:r>
          </w:p>
        </w:tc>
        <w:tc>
          <w:tcPr>
            <w:tcW w:w="5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晋城市城区瑞丰路2655号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19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晋城市职业病医院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晋城市城区苑北路857号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晋城市金太阳家具汇展中心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晋城市新市西街与景西路交叉口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21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晋城市海金山商贸有限公司（海金山商务大厦、晋城市天鹅工贸总公司综合服务楼）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晋城市城区文昌西街2033号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中国石油天然气股份有限公司山西销售晋城分公司凤城路加油站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山西省晋城市城区凤城路东侧（晋城市泽州消防救援大队南侧）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中国光大银行晋城分行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晋城市城区泽州路2018号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晋城市城区汇佳小学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晋城市黄华街新华巷（九中对面）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晋城星光洗浴中心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山西省晋城市城区新市东街与太行路交叉口东南角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泽州县人民检察院（办公楼）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晋城市城区苑北路与泰岳街交叉口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晋城市阳光大酒店有限公司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山西省晋城市城区泽州路568号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晋城市城区芙蓉大酒店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山西省晋城市城区泽州路2692号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29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晋城市城区景华舞厅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晋城市文昌街与黄华街交叉口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晋城市凤鸣中学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晋城市文博路281号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31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晋城市馨慈酒店管理有限公司(晋城Y酒店广场店)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晋城市新市西街90号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晋城市宾悦酒店管理有限公司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山西省晋城市城区新市西街1917号八、九、十层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晋城现代妇产医院有限公司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晋城市建设路1489号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晋城市城区融媒体中心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晋城市城区建设路976号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晋城市湖滨花园酒店有限公司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晋城市泽州路1855号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晋城市城区卓越网吧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晋城市城区红星街西段262号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山西浩泽坤房地产开发有限公司红星商业广场分公司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山西省晋城市城区泽州北路4268号（浩泽坤售楼中心201室）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晋城水云天商务酒店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晋城市城区凤城路泽州国税局对面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39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晋城市城区天天网吧远通店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山西省晋城市城区红星西街红星商贸大厦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40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晋城市城区红运999练歌房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晋城市新市西街泰森商贸区2402号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41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晋城市美的好商贸有限公司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山西省晋城市城区广南街（凤展百姓商场南）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42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晋城市亿仕商务酒店有限公司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山西省晋城开发区新市东街（东谢匠综合大楼）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43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晋城市城区小涵同学童装店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山西省晋城市城区泽州路（红星美凯龙背后）红星公寓7楼706号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44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晋城市茂蓝商贸有限公司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山西省晋城市城区迎宾街文峰社区153号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45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18"/>
                <w:szCs w:val="18"/>
                <w:shd w:val="clear" w:color="auto" w:fill="auto"/>
              </w:rPr>
              <w:t>晋城市城区旺客生鲜水果店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山西省晋城市城区晋城市城区瑞丰北路479号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46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18"/>
                <w:szCs w:val="18"/>
                <w:shd w:val="clear" w:color="auto" w:fill="auto"/>
              </w:rPr>
              <w:t>中国农业银行股份有限公司晋城凤城支行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山西省晋城市泽州路2633号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47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18"/>
                <w:szCs w:val="18"/>
                <w:shd w:val="clear" w:color="auto" w:fill="auto"/>
              </w:rPr>
              <w:t>晋城市金和餐饮管理有限公司(新金和大酒店)</w:t>
            </w:r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山西省晋城市城区文昌东街226号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Style w:val="12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lang w:val="en-US" w:eastAsia="zh-CN" w:bidi="ar"/>
              </w:rPr>
              <w:t>48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06266"/>
                <w:spacing w:val="0"/>
                <w:sz w:val="18"/>
                <w:szCs w:val="18"/>
                <w:shd w:val="clear" w:color="auto" w:fill="auto"/>
              </w:rPr>
              <w:t>晋城市燃气有限公司（城西储配站）</w:t>
            </w:r>
            <w:bookmarkStart w:id="0" w:name="_GoBack"/>
            <w:bookmarkEnd w:id="0"/>
          </w:p>
        </w:tc>
        <w:tc>
          <w:tcPr>
            <w:tcW w:w="5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"/>
              </w:rPr>
              <w:t>晋城市城区西上庄庞圪塔村北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ascii="仿宋" w:hAnsi="仿宋" w:eastAsia="仿宋" w:cs="仿宋"/>
                <w:sz w:val="18"/>
                <w:szCs w:val="18"/>
                <w:lang w:bidi="ar"/>
              </w:rPr>
              <w:t>待检查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MmUyYTg5NTMxMjA5MDE3ZDEyMzMxMGJmNTU1ZjEifQ=="/>
  </w:docVars>
  <w:rsids>
    <w:rsidRoot w:val="00C72579"/>
    <w:rsid w:val="000913C8"/>
    <w:rsid w:val="000B527A"/>
    <w:rsid w:val="000F758A"/>
    <w:rsid w:val="00110DA2"/>
    <w:rsid w:val="001450BA"/>
    <w:rsid w:val="00183F59"/>
    <w:rsid w:val="001A151F"/>
    <w:rsid w:val="0022766D"/>
    <w:rsid w:val="00256DEE"/>
    <w:rsid w:val="003771B0"/>
    <w:rsid w:val="003E124C"/>
    <w:rsid w:val="004A7FC2"/>
    <w:rsid w:val="00522995"/>
    <w:rsid w:val="00551597"/>
    <w:rsid w:val="0060470C"/>
    <w:rsid w:val="00661C6C"/>
    <w:rsid w:val="006B61F2"/>
    <w:rsid w:val="007F0B48"/>
    <w:rsid w:val="00942EDF"/>
    <w:rsid w:val="00AA1DBD"/>
    <w:rsid w:val="00AD6806"/>
    <w:rsid w:val="00B61391"/>
    <w:rsid w:val="00B67E45"/>
    <w:rsid w:val="00BF5A5A"/>
    <w:rsid w:val="00BF756D"/>
    <w:rsid w:val="00C07513"/>
    <w:rsid w:val="00C72579"/>
    <w:rsid w:val="00C72D46"/>
    <w:rsid w:val="00CA5426"/>
    <w:rsid w:val="00CF74ED"/>
    <w:rsid w:val="00D374FD"/>
    <w:rsid w:val="00DF0B4E"/>
    <w:rsid w:val="00E60ADF"/>
    <w:rsid w:val="00F107BF"/>
    <w:rsid w:val="00F27B97"/>
    <w:rsid w:val="00F447D0"/>
    <w:rsid w:val="00F864EF"/>
    <w:rsid w:val="039A0D03"/>
    <w:rsid w:val="03B44C58"/>
    <w:rsid w:val="073B33A6"/>
    <w:rsid w:val="0FBF585E"/>
    <w:rsid w:val="0FF50ADB"/>
    <w:rsid w:val="11F91737"/>
    <w:rsid w:val="13236886"/>
    <w:rsid w:val="186D47CE"/>
    <w:rsid w:val="1E1E45F0"/>
    <w:rsid w:val="1EAD2C36"/>
    <w:rsid w:val="244929E7"/>
    <w:rsid w:val="28535065"/>
    <w:rsid w:val="28E24566"/>
    <w:rsid w:val="2BF24E58"/>
    <w:rsid w:val="37576D6B"/>
    <w:rsid w:val="3C067DE7"/>
    <w:rsid w:val="3F444EEA"/>
    <w:rsid w:val="44EC3FA9"/>
    <w:rsid w:val="4E843AA5"/>
    <w:rsid w:val="57525CF3"/>
    <w:rsid w:val="5B700D9F"/>
    <w:rsid w:val="5E9969BD"/>
    <w:rsid w:val="5F532824"/>
    <w:rsid w:val="605F7A4D"/>
    <w:rsid w:val="61211273"/>
    <w:rsid w:val="63E033B4"/>
    <w:rsid w:val="679F7FCF"/>
    <w:rsid w:val="69137033"/>
    <w:rsid w:val="6AA02261"/>
    <w:rsid w:val="72C83F7A"/>
    <w:rsid w:val="7596554E"/>
    <w:rsid w:val="75BC1E32"/>
    <w:rsid w:val="7FF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default" w:ascii="Helvetica" w:hAnsi="Helvetica" w:eastAsia="Helvetica" w:cs="Helvetica"/>
      <w:color w:val="515A6E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515A6E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515A6E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ascii="方正仿宋_GBK" w:hAnsi="方正仿宋_GBK" w:eastAsia="方正仿宋_GBK" w:cs="方正仿宋_GBK"/>
      <w:color w:val="515A6E"/>
      <w:sz w:val="21"/>
      <w:szCs w:val="21"/>
      <w:u w:val="none"/>
    </w:rPr>
  </w:style>
  <w:style w:type="character" w:customStyle="1" w:styleId="12">
    <w:name w:val="font6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1564</Words>
  <Characters>1919</Characters>
  <Lines>10</Lines>
  <Paragraphs>3</Paragraphs>
  <TotalTime>5</TotalTime>
  <ScaleCrop>false</ScaleCrop>
  <LinksUpToDate>false</LinksUpToDate>
  <CharactersWithSpaces>1919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2023-07-31T07:34:00Z</dcterms:created>
  <dc:creator>Administrator</dc:creator>
  <cp:lastModifiedBy>lenovo</cp:lastModifiedBy>
  <dcterms:modified xsi:type="dcterms:W3CDTF">2025-07-01T02:07:57Z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57BD9230092F47C5B4A196D8EB8F289F_13</vt:lpwstr>
  </property>
  <property fmtid="{D5CDD505-2E9C-101B-9397-08002B2CF9AE}" pid="4" name="KSOTemplateDocerSaveRecord">
    <vt:lpwstr>eyJoZGlkIjoiY2UyODhkYzA4NWVjNzEzNDc0ZDA4NDhiOGRkZjU4YzEifQ==</vt:lpwstr>
  </property>
</Properties>
</file>