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9F" w:rsidRDefault="008E1A9F" w:rsidP="008E1A9F">
      <w:pPr>
        <w:pStyle w:val="a7"/>
        <w:shd w:val="clear" w:color="auto" w:fill="FFFFFF"/>
        <w:spacing w:before="0" w:beforeAutospacing="0" w:after="235" w:afterAutospacing="0"/>
        <w:jc w:val="center"/>
        <w:rPr>
          <w:rFonts w:ascii="微软雅黑" w:eastAsia="微软雅黑" w:hAnsi="微软雅黑"/>
          <w:color w:val="333333"/>
        </w:rPr>
      </w:pPr>
      <w:r>
        <w:rPr>
          <w:rFonts w:ascii="微软雅黑" w:eastAsia="微软雅黑" w:hAnsi="微软雅黑" w:hint="eastAsia"/>
          <w:color w:val="FF0000"/>
        </w:rPr>
        <w:t>人力资源社会保障部 财政部关于进一步精简证明材料和优化申办程序充分便利就业补贴政策享受的通知</w:t>
      </w:r>
    </w:p>
    <w:p w:rsidR="008E1A9F" w:rsidRDefault="008E1A9F" w:rsidP="008E1A9F">
      <w:pPr>
        <w:pStyle w:val="a7"/>
        <w:shd w:val="clear" w:color="auto" w:fill="FFFFFF"/>
        <w:spacing w:before="0" w:beforeAutospacing="0" w:after="235" w:afterAutospacing="0"/>
        <w:jc w:val="center"/>
        <w:rPr>
          <w:rFonts w:ascii="微软雅黑" w:eastAsia="微软雅黑" w:hAnsi="微软雅黑"/>
          <w:color w:val="333333"/>
        </w:rPr>
      </w:pPr>
      <w:r>
        <w:rPr>
          <w:rFonts w:ascii="微软雅黑" w:eastAsia="微软雅黑" w:hAnsi="微软雅黑" w:hint="eastAsia"/>
          <w:color w:val="0000FF"/>
        </w:rPr>
        <w:t>人社部发[2019]94号</w:t>
      </w:r>
      <w:r>
        <w:rPr>
          <w:rFonts w:ascii="微软雅黑" w:eastAsia="微软雅黑" w:hAnsi="微软雅黑" w:hint="eastAsia"/>
          <w:color w:val="333333"/>
        </w:rPr>
        <w:t>           2019-09-06</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各省、自治区、直辖市及新疆生产建设兵团人力资源社会保障厅（局）、财政厅（局）：</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近年来，各地区认真落实就业优先政策，规范高效使用就业补助资金，努力为广大劳动者实现就业创业提供帮助和扶持，成为保持就业局势稳定、保障和改善民生的重要支撑。与此同时，部分地区、部分政策在落实过程中，仍存在证明材料偏多、审批程序繁琐等问题，影响广大劳动者、用人单位等享受政策的获得感。为进一步精简就业补贴政策证明材料和优化申办程序，便利政策申办对象享受政策，充分体现定策施策为民担当意识，现就有关事项通知如下：</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Style w:val="a6"/>
          <w:rFonts w:ascii="微软雅黑" w:eastAsia="微软雅黑" w:hAnsi="微软雅黑" w:hint="eastAsia"/>
          <w:color w:val="333333"/>
        </w:rPr>
        <w:t xml:space="preserve">　　一、精简证明材料</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《财政部 人力资源社会保障部关于印发&lt;就业补助资金管理办法&gt;的通知》（财社〔2017〕164号）所规定申请各项就业补助资金支出项目应提交的证明材料，统一调整为按照以下要求执行：</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（一）申请职业培训补贴资金根据资金的具体用途分别遵循以下要求：</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1.五类人员及《国务院办公厅关于印发职业技能提升行动方案（2019-2021年）的通知》（国办发〔2019〕24号，以下简称国办发24号文件）规定符合条件人员申请就业技能培训和创业培训补贴，应向当地人力资源社会保障部门提</w:t>
      </w:r>
      <w:r>
        <w:rPr>
          <w:rFonts w:ascii="微软雅黑" w:eastAsia="微软雅黑" w:hAnsi="微软雅黑" w:hint="eastAsia"/>
          <w:color w:val="333333"/>
        </w:rPr>
        <w:lastRenderedPageBreak/>
        <w:t>供以下材料：基本身份类证明（包括身份证、《就业创业证》、《就业失业登记证》、社会保障卡，政策申办对象根据实际情况选择其一提供即可，下同）原件或复印件、培训机构开具的税务发票（或行政事业性收费票据，下同）等。</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2.职业培训机构为城乡未继续升学的初高中毕业生、贫困家庭子女、城镇登记失业人员及国办发24号文件规定符合条件人员代为申请职业培训补贴的，还应提供初高中毕业证书复印件、代为申请协议。申请城市低保家庭学员生活费补贴的，城市居民最低生活保障证明材料不再提供，调整为部门协查。</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3.企业申请职工岗位技能培训、技师培训、新型学徒制培训补贴应提供培训机构开具的税务发票等。企业在开展技师培训或新型学徒制培训前，应将培训计划、培训人员花名册、劳动合同复印件报当地人力资源社会保障部门备案。</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4.职业培训机构为去产能失业人员、建档立卡贫困劳动力、退役军人开展项目制培训的，申请补贴资金应向委托培训的人力资源社会保障部门提供以下材料：基本身份类证明复印件、培训机构开具的税务发票、培训内容和教材、授课教师信息、全程授课视频资料等。培训机构在开展项目制培训前，应将培训计划和大纲、培训人员花名册报当地人力资源社会保障部门备案。培训机构实现参培人员培训期间每日人脸识别或指纹识别打卡并提供打卡记录的，可不再提供全程授课视频资料，由培训机构归档备查。</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申请上述培训补贴时，原规定的职业资格证书、职业技能等级证书不再提供，调整为人力资源社会保障部门内部核查；凭培训合格证书、专项职业能力证书申领补贴的仍需提供复印件。上述申请材料经人力资源社会保障部门审核后，对个人申请的培训补贴或生活费补贴资金，按规定支付到申请者本人社会保障卡银行</w:t>
      </w:r>
      <w:r>
        <w:rPr>
          <w:rFonts w:ascii="微软雅黑" w:eastAsia="微软雅黑" w:hAnsi="微软雅黑" w:hint="eastAsia"/>
          <w:color w:val="333333"/>
        </w:rPr>
        <w:lastRenderedPageBreak/>
        <w:t>账户（或其他银行账户，由申请者自主选择，下同）或个人信用账户；对企业和培训机构代为申请或直补培训机构的培训补贴资金，按规定支付到企业和培训机构的银行账户。</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二）符合条件人员申请职业技能鉴定补贴应向当地人力资源社会保障部门提供以下材料：基本身份类证明原件或复印件、职业技能鉴定机构开具的税务发票（或行政事业性收费票据）等。职业资格证书、职业技能等级证书不再提供，调整为人力资源社会保障部门内部核查；凭专项职业能力证书申领补贴的仍需提供复印件。经人力资源社会保障部门审核后，按规定将补贴资金支付到申请者本人社会保障卡银行账户。</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（三）社会保险补贴实行“先缴后补”，并根据资金具体用途分别遵循以下要求：</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1.招用就业困难人员的单位和招用符合条件高校毕业生的小微企业，申请社会保险补贴应向当地人力资源社会保障部门提供以下材料：基本身份类证明（或毕业证书）复印件、劳动合同复印件等。符合条件人员名单不再提供。社会保险缴费明细账（单）不再提供，调整为人力资源社会保障部门内部核查。</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2.灵活就业的就业困难人员和灵活就业的符合条件高校毕业生，申请社会保险补贴应向当地人力资源社会保障部门提供基本身份类证明（或毕业证书）原件或复印件、灵活就业证明材料等。社会保险缴费明细账（单）不再提供，调整为人力资源社会保障部门内部核查。</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lastRenderedPageBreak/>
        <w:t xml:space="preserve">　　3.通过公益性岗位安置就业困难人员的单位，申请社会保险补贴应向当地人力资源社会保障部门提供基本身份类证明复印件。享受社会保险补贴年限证明材料、社会保险缴费明细账（单）不再提供，调整为人力资源社会保障部门内部核查。</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上述申请材料经人力资源社会保障部门审核后，按规定将补贴资金支付到单位银行账户或申请者本人社会保障卡银行账户。</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四）通过公益性岗位安置就业困难人员的单位，申请公益性岗位补贴应向当地人力资源社会保障部门提供以下材料：基本身份类证明复印件、单位发放工资明细账（单）等。享受公益性岗位补贴年限证明材料不再提供，调整为人力资源社会保障部门内部核查。经人力资源社会保障部门审核后，按规定将补贴资金支付到单位银行账户或公益性岗位安置人员本人社会保障卡银行账户。</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五）吸纳符合条件人员参加就业见习的单位，申请就业见习补贴应向当地人力资源社会保障部门提供以下材料：基本身份类证明（或毕业证书）复印件、就业见习协议书、单位发放基本生活补助明细账（单）、为见习人员办理人身意外伤害保险发票复印件等。参加就业见习人员名单不再提供。经人力资源社会保障部门审核后，按规定将补贴资金支付到单位银行账户。</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六）符合条件的毕业生所在学校申请求职创业补贴，应向当地人力资源社会保障部门提供毕业生获得国家助学贷款（或享受低保、身有残疾、建档立卡贫困家庭、贫困残疾人家庭、特困救助供养）证明材料、学籍证明复印件等。申请材料经毕业生所在学校初审和公示，报当地人力资源社会保障部门审核后，按规定将补贴资金支付到毕业生本人社会保障卡银行账户。</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Style w:val="a6"/>
          <w:rFonts w:ascii="微软雅黑" w:eastAsia="微软雅黑" w:hAnsi="微软雅黑" w:hint="eastAsia"/>
          <w:color w:val="333333"/>
        </w:rPr>
        <w:lastRenderedPageBreak/>
        <w:t xml:space="preserve">　　二、优化经办程序</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各地人社、财政部门要提高补贴审核发放效率，实行材料受理单位或审批单位一次公示，不搞层层公示。实行“一次审批、全期畅领”，对社会保险补贴、公益性岗位补贴、就业见习补贴等具有一定期限的支出项目，同一政策初次申请时审核相关材料，之后在政策享受期内，如相关情况和材料未发生变化，不得要求重复提供证明材料。积极推进资金管理信息系统建设，加强部门间信息互通，充分利用电子社会保障卡，推行网上申报、网上审核、联网核查、结果反馈和待遇查询，进一步优化业务办理流程。</w:t>
      </w:r>
    </w:p>
    <w:p w:rsidR="008E1A9F" w:rsidRDefault="008E1A9F" w:rsidP="008E1A9F">
      <w:pPr>
        <w:pStyle w:val="a7"/>
        <w:shd w:val="clear" w:color="auto" w:fill="FFFFFF"/>
        <w:spacing w:before="0" w:beforeAutospacing="0" w:after="235" w:afterAutospacing="0"/>
        <w:rPr>
          <w:rFonts w:ascii="微软雅黑" w:eastAsia="微软雅黑" w:hAnsi="微软雅黑"/>
          <w:color w:val="333333"/>
        </w:rPr>
      </w:pPr>
      <w:r>
        <w:rPr>
          <w:rFonts w:ascii="微软雅黑" w:eastAsia="微软雅黑" w:hAnsi="微软雅黑" w:hint="eastAsia"/>
          <w:color w:val="333333"/>
        </w:rPr>
        <w:t xml:space="preserve">　　各地人社、财政部门接到本通知后，要立即对就业补贴政策证明材料和申办程序进行排查清理，拉出清单逐项明确精简优化意见，对上述支出项目原则上不得再增加其他证明材料。有条件的地区对能依托信息系统、大数据比对、与相关单位信息共享和业务协同等方式，获得或核实政策申办对象相关信息和资料的，可在本通知基础上再行精简证明材料，最大限度便利政策享受。</w:t>
      </w:r>
    </w:p>
    <w:p w:rsidR="008E1A9F" w:rsidRDefault="008E1A9F" w:rsidP="008E1A9F">
      <w:pPr>
        <w:pStyle w:val="a7"/>
        <w:shd w:val="clear" w:color="auto" w:fill="FFFFFF"/>
        <w:spacing w:before="0" w:beforeAutospacing="0" w:after="235" w:afterAutospacing="0"/>
        <w:jc w:val="right"/>
        <w:rPr>
          <w:rFonts w:ascii="微软雅黑" w:eastAsia="微软雅黑" w:hAnsi="微软雅黑"/>
          <w:color w:val="333333"/>
        </w:rPr>
      </w:pPr>
      <w:r>
        <w:rPr>
          <w:rFonts w:ascii="微软雅黑" w:eastAsia="微软雅黑" w:hAnsi="微软雅黑" w:hint="eastAsia"/>
          <w:color w:val="333333"/>
        </w:rPr>
        <w:t>人力资源社会保障部</w:t>
      </w:r>
    </w:p>
    <w:p w:rsidR="008E1A9F" w:rsidRDefault="008E1A9F" w:rsidP="008E1A9F">
      <w:pPr>
        <w:pStyle w:val="a7"/>
        <w:shd w:val="clear" w:color="auto" w:fill="FFFFFF"/>
        <w:spacing w:before="0" w:beforeAutospacing="0" w:after="235" w:afterAutospacing="0"/>
        <w:jc w:val="right"/>
        <w:rPr>
          <w:rFonts w:ascii="微软雅黑" w:eastAsia="微软雅黑" w:hAnsi="微软雅黑"/>
          <w:color w:val="333333"/>
        </w:rPr>
      </w:pPr>
      <w:r>
        <w:rPr>
          <w:rFonts w:ascii="微软雅黑" w:eastAsia="微软雅黑" w:hAnsi="微软雅黑" w:hint="eastAsia"/>
          <w:color w:val="333333"/>
        </w:rPr>
        <w:t>财政部</w:t>
      </w:r>
    </w:p>
    <w:p w:rsidR="008E1A9F" w:rsidRDefault="008E1A9F" w:rsidP="008E1A9F">
      <w:pPr>
        <w:pStyle w:val="a7"/>
        <w:shd w:val="clear" w:color="auto" w:fill="FFFFFF"/>
        <w:spacing w:before="0" w:beforeAutospacing="0" w:after="235" w:afterAutospacing="0"/>
        <w:jc w:val="right"/>
        <w:rPr>
          <w:rFonts w:ascii="微软雅黑" w:eastAsia="微软雅黑" w:hAnsi="微软雅黑"/>
          <w:color w:val="333333"/>
        </w:rPr>
      </w:pPr>
      <w:r>
        <w:rPr>
          <w:rFonts w:ascii="微软雅黑" w:eastAsia="微软雅黑" w:hAnsi="微软雅黑" w:hint="eastAsia"/>
          <w:color w:val="333333"/>
        </w:rPr>
        <w:t>2019年9月6日</w:t>
      </w:r>
    </w:p>
    <w:sectPr w:rsidR="008E1A9F" w:rsidSect="008336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631" w:rsidRDefault="00A07631" w:rsidP="007E4894">
      <w:r>
        <w:separator/>
      </w:r>
    </w:p>
  </w:endnote>
  <w:endnote w:type="continuationSeparator" w:id="1">
    <w:p w:rsidR="00A07631" w:rsidRDefault="00A07631" w:rsidP="007E4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631" w:rsidRDefault="00A07631" w:rsidP="007E4894">
      <w:r>
        <w:separator/>
      </w:r>
    </w:p>
  </w:footnote>
  <w:footnote w:type="continuationSeparator" w:id="1">
    <w:p w:rsidR="00A07631" w:rsidRDefault="00A07631" w:rsidP="007E4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894"/>
    <w:rsid w:val="00006539"/>
    <w:rsid w:val="000F6A0A"/>
    <w:rsid w:val="00111CB0"/>
    <w:rsid w:val="00555347"/>
    <w:rsid w:val="005868DD"/>
    <w:rsid w:val="007E4894"/>
    <w:rsid w:val="008336D2"/>
    <w:rsid w:val="008E1A9F"/>
    <w:rsid w:val="0091663D"/>
    <w:rsid w:val="00A07631"/>
    <w:rsid w:val="00AB1106"/>
    <w:rsid w:val="00E93A68"/>
    <w:rsid w:val="00FA3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4894"/>
    <w:rPr>
      <w:sz w:val="18"/>
      <w:szCs w:val="18"/>
    </w:rPr>
  </w:style>
  <w:style w:type="paragraph" w:styleId="a4">
    <w:name w:val="footer"/>
    <w:basedOn w:val="a"/>
    <w:link w:val="Char0"/>
    <w:uiPriority w:val="99"/>
    <w:semiHidden/>
    <w:unhideWhenUsed/>
    <w:rsid w:val="007E48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4894"/>
    <w:rPr>
      <w:sz w:val="18"/>
      <w:szCs w:val="18"/>
    </w:rPr>
  </w:style>
  <w:style w:type="paragraph" w:styleId="a5">
    <w:name w:val="Balloon Text"/>
    <w:basedOn w:val="a"/>
    <w:link w:val="Char1"/>
    <w:uiPriority w:val="99"/>
    <w:semiHidden/>
    <w:unhideWhenUsed/>
    <w:rsid w:val="007E4894"/>
    <w:rPr>
      <w:sz w:val="18"/>
      <w:szCs w:val="18"/>
    </w:rPr>
  </w:style>
  <w:style w:type="character" w:customStyle="1" w:styleId="Char1">
    <w:name w:val="批注框文本 Char"/>
    <w:basedOn w:val="a0"/>
    <w:link w:val="a5"/>
    <w:uiPriority w:val="99"/>
    <w:semiHidden/>
    <w:rsid w:val="007E4894"/>
    <w:rPr>
      <w:sz w:val="18"/>
      <w:szCs w:val="18"/>
    </w:rPr>
  </w:style>
  <w:style w:type="character" w:styleId="a6">
    <w:name w:val="Strong"/>
    <w:basedOn w:val="a0"/>
    <w:uiPriority w:val="22"/>
    <w:qFormat/>
    <w:rsid w:val="00111CB0"/>
    <w:rPr>
      <w:b/>
      <w:bCs/>
    </w:rPr>
  </w:style>
  <w:style w:type="paragraph" w:styleId="a7">
    <w:name w:val="Normal (Web)"/>
    <w:basedOn w:val="a"/>
    <w:uiPriority w:val="99"/>
    <w:semiHidden/>
    <w:unhideWhenUsed/>
    <w:rsid w:val="008E1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265938">
      <w:bodyDiv w:val="1"/>
      <w:marLeft w:val="0"/>
      <w:marRight w:val="0"/>
      <w:marTop w:val="0"/>
      <w:marBottom w:val="0"/>
      <w:divBdr>
        <w:top w:val="none" w:sz="0" w:space="0" w:color="auto"/>
        <w:left w:val="none" w:sz="0" w:space="0" w:color="auto"/>
        <w:bottom w:val="none" w:sz="0" w:space="0" w:color="auto"/>
        <w:right w:val="none" w:sz="0" w:space="0" w:color="auto"/>
      </w:divBdr>
      <w:divsChild>
        <w:div w:id="1951737218">
          <w:marLeft w:val="0"/>
          <w:marRight w:val="0"/>
          <w:marTop w:val="0"/>
          <w:marBottom w:val="0"/>
          <w:divBdr>
            <w:top w:val="none" w:sz="0" w:space="0" w:color="auto"/>
            <w:left w:val="none" w:sz="0" w:space="0" w:color="auto"/>
            <w:bottom w:val="none" w:sz="0" w:space="0" w:color="auto"/>
            <w:right w:val="none" w:sz="0" w:space="0" w:color="auto"/>
          </w:divBdr>
        </w:div>
        <w:div w:id="196235783">
          <w:marLeft w:val="0"/>
          <w:marRight w:val="0"/>
          <w:marTop w:val="0"/>
          <w:marBottom w:val="0"/>
          <w:divBdr>
            <w:top w:val="none" w:sz="0" w:space="0" w:color="auto"/>
            <w:left w:val="none" w:sz="0" w:space="0" w:color="auto"/>
            <w:bottom w:val="none" w:sz="0" w:space="0" w:color="auto"/>
            <w:right w:val="none" w:sz="0" w:space="0" w:color="auto"/>
          </w:divBdr>
        </w:div>
        <w:div w:id="82145047">
          <w:marLeft w:val="0"/>
          <w:marRight w:val="0"/>
          <w:marTop w:val="0"/>
          <w:marBottom w:val="0"/>
          <w:divBdr>
            <w:top w:val="none" w:sz="0" w:space="0" w:color="auto"/>
            <w:left w:val="none" w:sz="0" w:space="0" w:color="auto"/>
            <w:bottom w:val="none" w:sz="0" w:space="0" w:color="auto"/>
            <w:right w:val="none" w:sz="0" w:space="0" w:color="auto"/>
          </w:divBdr>
        </w:div>
        <w:div w:id="1650860095">
          <w:marLeft w:val="0"/>
          <w:marRight w:val="0"/>
          <w:marTop w:val="0"/>
          <w:marBottom w:val="0"/>
          <w:divBdr>
            <w:top w:val="none" w:sz="0" w:space="0" w:color="auto"/>
            <w:left w:val="none" w:sz="0" w:space="0" w:color="auto"/>
            <w:bottom w:val="none" w:sz="0" w:space="0" w:color="auto"/>
            <w:right w:val="none" w:sz="0" w:space="0" w:color="auto"/>
          </w:divBdr>
        </w:div>
        <w:div w:id="620965413">
          <w:marLeft w:val="0"/>
          <w:marRight w:val="0"/>
          <w:marTop w:val="0"/>
          <w:marBottom w:val="0"/>
          <w:divBdr>
            <w:top w:val="none" w:sz="0" w:space="0" w:color="auto"/>
            <w:left w:val="none" w:sz="0" w:space="0" w:color="auto"/>
            <w:bottom w:val="none" w:sz="0" w:space="0" w:color="auto"/>
            <w:right w:val="none" w:sz="0" w:space="0" w:color="auto"/>
          </w:divBdr>
        </w:div>
        <w:div w:id="1431241733">
          <w:marLeft w:val="0"/>
          <w:marRight w:val="0"/>
          <w:marTop w:val="0"/>
          <w:marBottom w:val="0"/>
          <w:divBdr>
            <w:top w:val="none" w:sz="0" w:space="0" w:color="auto"/>
            <w:left w:val="none" w:sz="0" w:space="0" w:color="auto"/>
            <w:bottom w:val="none" w:sz="0" w:space="0" w:color="auto"/>
            <w:right w:val="none" w:sz="0" w:space="0" w:color="auto"/>
          </w:divBdr>
        </w:div>
        <w:div w:id="921986283">
          <w:marLeft w:val="0"/>
          <w:marRight w:val="0"/>
          <w:marTop w:val="0"/>
          <w:marBottom w:val="0"/>
          <w:divBdr>
            <w:top w:val="none" w:sz="0" w:space="0" w:color="auto"/>
            <w:left w:val="none" w:sz="0" w:space="0" w:color="auto"/>
            <w:bottom w:val="none" w:sz="0" w:space="0" w:color="auto"/>
            <w:right w:val="none" w:sz="0" w:space="0" w:color="auto"/>
          </w:divBdr>
        </w:div>
        <w:div w:id="1002513612">
          <w:marLeft w:val="0"/>
          <w:marRight w:val="0"/>
          <w:marTop w:val="0"/>
          <w:marBottom w:val="0"/>
          <w:divBdr>
            <w:top w:val="none" w:sz="0" w:space="0" w:color="auto"/>
            <w:left w:val="none" w:sz="0" w:space="0" w:color="auto"/>
            <w:bottom w:val="none" w:sz="0" w:space="0" w:color="auto"/>
            <w:right w:val="none" w:sz="0" w:space="0" w:color="auto"/>
          </w:divBdr>
        </w:div>
        <w:div w:id="1240823082">
          <w:marLeft w:val="0"/>
          <w:marRight w:val="0"/>
          <w:marTop w:val="0"/>
          <w:marBottom w:val="0"/>
          <w:divBdr>
            <w:top w:val="none" w:sz="0" w:space="0" w:color="auto"/>
            <w:left w:val="none" w:sz="0" w:space="0" w:color="auto"/>
            <w:bottom w:val="none" w:sz="0" w:space="0" w:color="auto"/>
            <w:right w:val="none" w:sz="0" w:space="0" w:color="auto"/>
          </w:divBdr>
        </w:div>
        <w:div w:id="2017490328">
          <w:marLeft w:val="0"/>
          <w:marRight w:val="0"/>
          <w:marTop w:val="0"/>
          <w:marBottom w:val="0"/>
          <w:divBdr>
            <w:top w:val="none" w:sz="0" w:space="0" w:color="auto"/>
            <w:left w:val="none" w:sz="0" w:space="0" w:color="auto"/>
            <w:bottom w:val="none" w:sz="0" w:space="0" w:color="auto"/>
            <w:right w:val="none" w:sz="0" w:space="0" w:color="auto"/>
          </w:divBdr>
        </w:div>
        <w:div w:id="96103548">
          <w:marLeft w:val="0"/>
          <w:marRight w:val="0"/>
          <w:marTop w:val="0"/>
          <w:marBottom w:val="0"/>
          <w:divBdr>
            <w:top w:val="none" w:sz="0" w:space="0" w:color="auto"/>
            <w:left w:val="none" w:sz="0" w:space="0" w:color="auto"/>
            <w:bottom w:val="none" w:sz="0" w:space="0" w:color="auto"/>
            <w:right w:val="none" w:sz="0" w:space="0" w:color="auto"/>
          </w:divBdr>
        </w:div>
        <w:div w:id="71438061">
          <w:marLeft w:val="0"/>
          <w:marRight w:val="0"/>
          <w:marTop w:val="0"/>
          <w:marBottom w:val="0"/>
          <w:divBdr>
            <w:top w:val="none" w:sz="0" w:space="0" w:color="auto"/>
            <w:left w:val="none" w:sz="0" w:space="0" w:color="auto"/>
            <w:bottom w:val="none" w:sz="0" w:space="0" w:color="auto"/>
            <w:right w:val="none" w:sz="0" w:space="0" w:color="auto"/>
          </w:divBdr>
        </w:div>
        <w:div w:id="700085610">
          <w:marLeft w:val="0"/>
          <w:marRight w:val="0"/>
          <w:marTop w:val="0"/>
          <w:marBottom w:val="0"/>
          <w:divBdr>
            <w:top w:val="none" w:sz="0" w:space="0" w:color="auto"/>
            <w:left w:val="none" w:sz="0" w:space="0" w:color="auto"/>
            <w:bottom w:val="none" w:sz="0" w:space="0" w:color="auto"/>
            <w:right w:val="none" w:sz="0" w:space="0" w:color="auto"/>
          </w:divBdr>
        </w:div>
        <w:div w:id="341127484">
          <w:marLeft w:val="0"/>
          <w:marRight w:val="0"/>
          <w:marTop w:val="0"/>
          <w:marBottom w:val="0"/>
          <w:divBdr>
            <w:top w:val="none" w:sz="0" w:space="0" w:color="auto"/>
            <w:left w:val="none" w:sz="0" w:space="0" w:color="auto"/>
            <w:bottom w:val="none" w:sz="0" w:space="0" w:color="auto"/>
            <w:right w:val="none" w:sz="0" w:space="0" w:color="auto"/>
          </w:divBdr>
        </w:div>
        <w:div w:id="1600215585">
          <w:marLeft w:val="0"/>
          <w:marRight w:val="0"/>
          <w:marTop w:val="0"/>
          <w:marBottom w:val="0"/>
          <w:divBdr>
            <w:top w:val="none" w:sz="0" w:space="0" w:color="auto"/>
            <w:left w:val="none" w:sz="0" w:space="0" w:color="auto"/>
            <w:bottom w:val="none" w:sz="0" w:space="0" w:color="auto"/>
            <w:right w:val="none" w:sz="0" w:space="0" w:color="auto"/>
          </w:divBdr>
        </w:div>
        <w:div w:id="1185483297">
          <w:marLeft w:val="0"/>
          <w:marRight w:val="0"/>
          <w:marTop w:val="0"/>
          <w:marBottom w:val="0"/>
          <w:divBdr>
            <w:top w:val="none" w:sz="0" w:space="0" w:color="auto"/>
            <w:left w:val="none" w:sz="0" w:space="0" w:color="auto"/>
            <w:bottom w:val="none" w:sz="0" w:space="0" w:color="auto"/>
            <w:right w:val="none" w:sz="0" w:space="0" w:color="auto"/>
          </w:divBdr>
        </w:div>
        <w:div w:id="477496972">
          <w:marLeft w:val="0"/>
          <w:marRight w:val="0"/>
          <w:marTop w:val="0"/>
          <w:marBottom w:val="0"/>
          <w:divBdr>
            <w:top w:val="none" w:sz="0" w:space="0" w:color="auto"/>
            <w:left w:val="none" w:sz="0" w:space="0" w:color="auto"/>
            <w:bottom w:val="none" w:sz="0" w:space="0" w:color="auto"/>
            <w:right w:val="none" w:sz="0" w:space="0" w:color="auto"/>
          </w:divBdr>
        </w:div>
        <w:div w:id="1025710591">
          <w:marLeft w:val="0"/>
          <w:marRight w:val="0"/>
          <w:marTop w:val="0"/>
          <w:marBottom w:val="0"/>
          <w:divBdr>
            <w:top w:val="none" w:sz="0" w:space="0" w:color="auto"/>
            <w:left w:val="none" w:sz="0" w:space="0" w:color="auto"/>
            <w:bottom w:val="none" w:sz="0" w:space="0" w:color="auto"/>
            <w:right w:val="none" w:sz="0" w:space="0" w:color="auto"/>
          </w:divBdr>
        </w:div>
        <w:div w:id="1284268947">
          <w:marLeft w:val="0"/>
          <w:marRight w:val="0"/>
          <w:marTop w:val="0"/>
          <w:marBottom w:val="0"/>
          <w:divBdr>
            <w:top w:val="none" w:sz="0" w:space="0" w:color="auto"/>
            <w:left w:val="none" w:sz="0" w:space="0" w:color="auto"/>
            <w:bottom w:val="none" w:sz="0" w:space="0" w:color="auto"/>
            <w:right w:val="none" w:sz="0" w:space="0" w:color="auto"/>
          </w:divBdr>
        </w:div>
        <w:div w:id="661348204">
          <w:marLeft w:val="0"/>
          <w:marRight w:val="0"/>
          <w:marTop w:val="0"/>
          <w:marBottom w:val="0"/>
          <w:divBdr>
            <w:top w:val="none" w:sz="0" w:space="0" w:color="auto"/>
            <w:left w:val="none" w:sz="0" w:space="0" w:color="auto"/>
            <w:bottom w:val="none" w:sz="0" w:space="0" w:color="auto"/>
            <w:right w:val="none" w:sz="0" w:space="0" w:color="auto"/>
          </w:divBdr>
        </w:div>
        <w:div w:id="1175801503">
          <w:marLeft w:val="0"/>
          <w:marRight w:val="0"/>
          <w:marTop w:val="0"/>
          <w:marBottom w:val="0"/>
          <w:divBdr>
            <w:top w:val="none" w:sz="0" w:space="0" w:color="auto"/>
            <w:left w:val="none" w:sz="0" w:space="0" w:color="auto"/>
            <w:bottom w:val="none" w:sz="0" w:space="0" w:color="auto"/>
            <w:right w:val="none" w:sz="0" w:space="0" w:color="auto"/>
          </w:divBdr>
        </w:div>
        <w:div w:id="1177696895">
          <w:marLeft w:val="0"/>
          <w:marRight w:val="0"/>
          <w:marTop w:val="0"/>
          <w:marBottom w:val="0"/>
          <w:divBdr>
            <w:top w:val="none" w:sz="0" w:space="0" w:color="auto"/>
            <w:left w:val="none" w:sz="0" w:space="0" w:color="auto"/>
            <w:bottom w:val="none" w:sz="0" w:space="0" w:color="auto"/>
            <w:right w:val="none" w:sz="0" w:space="0" w:color="auto"/>
          </w:divBdr>
        </w:div>
        <w:div w:id="1007027308">
          <w:marLeft w:val="0"/>
          <w:marRight w:val="0"/>
          <w:marTop w:val="0"/>
          <w:marBottom w:val="0"/>
          <w:divBdr>
            <w:top w:val="none" w:sz="0" w:space="0" w:color="auto"/>
            <w:left w:val="none" w:sz="0" w:space="0" w:color="auto"/>
            <w:bottom w:val="none" w:sz="0" w:space="0" w:color="auto"/>
            <w:right w:val="none" w:sz="0" w:space="0" w:color="auto"/>
          </w:divBdr>
        </w:div>
        <w:div w:id="570626126">
          <w:marLeft w:val="0"/>
          <w:marRight w:val="0"/>
          <w:marTop w:val="0"/>
          <w:marBottom w:val="0"/>
          <w:divBdr>
            <w:top w:val="none" w:sz="0" w:space="0" w:color="auto"/>
            <w:left w:val="none" w:sz="0" w:space="0" w:color="auto"/>
            <w:bottom w:val="none" w:sz="0" w:space="0" w:color="auto"/>
            <w:right w:val="none" w:sz="0" w:space="0" w:color="auto"/>
          </w:divBdr>
        </w:div>
        <w:div w:id="417600165">
          <w:marLeft w:val="0"/>
          <w:marRight w:val="0"/>
          <w:marTop w:val="0"/>
          <w:marBottom w:val="0"/>
          <w:divBdr>
            <w:top w:val="none" w:sz="0" w:space="0" w:color="auto"/>
            <w:left w:val="none" w:sz="0" w:space="0" w:color="auto"/>
            <w:bottom w:val="none" w:sz="0" w:space="0" w:color="auto"/>
            <w:right w:val="none" w:sz="0" w:space="0" w:color="auto"/>
          </w:divBdr>
        </w:div>
        <w:div w:id="1410034185">
          <w:marLeft w:val="0"/>
          <w:marRight w:val="0"/>
          <w:marTop w:val="0"/>
          <w:marBottom w:val="0"/>
          <w:divBdr>
            <w:top w:val="none" w:sz="0" w:space="0" w:color="auto"/>
            <w:left w:val="none" w:sz="0" w:space="0" w:color="auto"/>
            <w:bottom w:val="none" w:sz="0" w:space="0" w:color="auto"/>
            <w:right w:val="none" w:sz="0" w:space="0" w:color="auto"/>
          </w:divBdr>
        </w:div>
        <w:div w:id="345061506">
          <w:marLeft w:val="0"/>
          <w:marRight w:val="0"/>
          <w:marTop w:val="0"/>
          <w:marBottom w:val="0"/>
          <w:divBdr>
            <w:top w:val="none" w:sz="0" w:space="0" w:color="auto"/>
            <w:left w:val="none" w:sz="0" w:space="0" w:color="auto"/>
            <w:bottom w:val="none" w:sz="0" w:space="0" w:color="auto"/>
            <w:right w:val="none" w:sz="0" w:space="0" w:color="auto"/>
          </w:divBdr>
        </w:div>
        <w:div w:id="1509832517">
          <w:marLeft w:val="0"/>
          <w:marRight w:val="0"/>
          <w:marTop w:val="0"/>
          <w:marBottom w:val="0"/>
          <w:divBdr>
            <w:top w:val="none" w:sz="0" w:space="0" w:color="auto"/>
            <w:left w:val="none" w:sz="0" w:space="0" w:color="auto"/>
            <w:bottom w:val="none" w:sz="0" w:space="0" w:color="auto"/>
            <w:right w:val="none" w:sz="0" w:space="0" w:color="auto"/>
          </w:divBdr>
        </w:div>
        <w:div w:id="1579361203">
          <w:marLeft w:val="0"/>
          <w:marRight w:val="0"/>
          <w:marTop w:val="0"/>
          <w:marBottom w:val="0"/>
          <w:divBdr>
            <w:top w:val="none" w:sz="0" w:space="0" w:color="auto"/>
            <w:left w:val="none" w:sz="0" w:space="0" w:color="auto"/>
            <w:bottom w:val="none" w:sz="0" w:space="0" w:color="auto"/>
            <w:right w:val="none" w:sz="0" w:space="0" w:color="auto"/>
          </w:divBdr>
        </w:div>
        <w:div w:id="180093190">
          <w:marLeft w:val="0"/>
          <w:marRight w:val="0"/>
          <w:marTop w:val="0"/>
          <w:marBottom w:val="0"/>
          <w:divBdr>
            <w:top w:val="none" w:sz="0" w:space="0" w:color="auto"/>
            <w:left w:val="none" w:sz="0" w:space="0" w:color="auto"/>
            <w:bottom w:val="none" w:sz="0" w:space="0" w:color="auto"/>
            <w:right w:val="none" w:sz="0" w:space="0" w:color="auto"/>
          </w:divBdr>
        </w:div>
        <w:div w:id="1281689127">
          <w:marLeft w:val="0"/>
          <w:marRight w:val="0"/>
          <w:marTop w:val="0"/>
          <w:marBottom w:val="0"/>
          <w:divBdr>
            <w:top w:val="none" w:sz="0" w:space="0" w:color="auto"/>
            <w:left w:val="none" w:sz="0" w:space="0" w:color="auto"/>
            <w:bottom w:val="none" w:sz="0" w:space="0" w:color="auto"/>
            <w:right w:val="none" w:sz="0" w:space="0" w:color="auto"/>
          </w:divBdr>
        </w:div>
        <w:div w:id="351537">
          <w:marLeft w:val="0"/>
          <w:marRight w:val="0"/>
          <w:marTop w:val="0"/>
          <w:marBottom w:val="0"/>
          <w:divBdr>
            <w:top w:val="none" w:sz="0" w:space="0" w:color="auto"/>
            <w:left w:val="none" w:sz="0" w:space="0" w:color="auto"/>
            <w:bottom w:val="none" w:sz="0" w:space="0" w:color="auto"/>
            <w:right w:val="none" w:sz="0" w:space="0" w:color="auto"/>
          </w:divBdr>
        </w:div>
        <w:div w:id="999305942">
          <w:marLeft w:val="0"/>
          <w:marRight w:val="0"/>
          <w:marTop w:val="0"/>
          <w:marBottom w:val="0"/>
          <w:divBdr>
            <w:top w:val="none" w:sz="0" w:space="0" w:color="auto"/>
            <w:left w:val="none" w:sz="0" w:space="0" w:color="auto"/>
            <w:bottom w:val="none" w:sz="0" w:space="0" w:color="auto"/>
            <w:right w:val="none" w:sz="0" w:space="0" w:color="auto"/>
          </w:divBdr>
        </w:div>
        <w:div w:id="1114788903">
          <w:marLeft w:val="0"/>
          <w:marRight w:val="0"/>
          <w:marTop w:val="0"/>
          <w:marBottom w:val="0"/>
          <w:divBdr>
            <w:top w:val="none" w:sz="0" w:space="0" w:color="auto"/>
            <w:left w:val="none" w:sz="0" w:space="0" w:color="auto"/>
            <w:bottom w:val="none" w:sz="0" w:space="0" w:color="auto"/>
            <w:right w:val="none" w:sz="0" w:space="0" w:color="auto"/>
          </w:divBdr>
        </w:div>
        <w:div w:id="220681382">
          <w:marLeft w:val="0"/>
          <w:marRight w:val="0"/>
          <w:marTop w:val="0"/>
          <w:marBottom w:val="0"/>
          <w:divBdr>
            <w:top w:val="none" w:sz="0" w:space="0" w:color="auto"/>
            <w:left w:val="none" w:sz="0" w:space="0" w:color="auto"/>
            <w:bottom w:val="none" w:sz="0" w:space="0" w:color="auto"/>
            <w:right w:val="none" w:sz="0" w:space="0" w:color="auto"/>
          </w:divBdr>
        </w:div>
      </w:divsChild>
    </w:div>
    <w:div w:id="383451316">
      <w:bodyDiv w:val="1"/>
      <w:marLeft w:val="0"/>
      <w:marRight w:val="0"/>
      <w:marTop w:val="0"/>
      <w:marBottom w:val="0"/>
      <w:divBdr>
        <w:top w:val="none" w:sz="0" w:space="0" w:color="auto"/>
        <w:left w:val="none" w:sz="0" w:space="0" w:color="auto"/>
        <w:bottom w:val="none" w:sz="0" w:space="0" w:color="auto"/>
        <w:right w:val="none" w:sz="0" w:space="0" w:color="auto"/>
      </w:divBdr>
      <w:divsChild>
        <w:div w:id="1818763680">
          <w:marLeft w:val="0"/>
          <w:marRight w:val="0"/>
          <w:marTop w:val="0"/>
          <w:marBottom w:val="0"/>
          <w:divBdr>
            <w:top w:val="none" w:sz="0" w:space="0" w:color="auto"/>
            <w:left w:val="none" w:sz="0" w:space="0" w:color="auto"/>
            <w:bottom w:val="none" w:sz="0" w:space="0" w:color="auto"/>
            <w:right w:val="none" w:sz="0" w:space="0" w:color="auto"/>
          </w:divBdr>
          <w:divsChild>
            <w:div w:id="2065398548">
              <w:marLeft w:val="0"/>
              <w:marRight w:val="0"/>
              <w:marTop w:val="0"/>
              <w:marBottom w:val="0"/>
              <w:divBdr>
                <w:top w:val="none" w:sz="0" w:space="0" w:color="auto"/>
                <w:left w:val="none" w:sz="0" w:space="0" w:color="auto"/>
                <w:bottom w:val="none" w:sz="0" w:space="0" w:color="auto"/>
                <w:right w:val="none" w:sz="0" w:space="0" w:color="auto"/>
              </w:divBdr>
              <w:divsChild>
                <w:div w:id="888225266">
                  <w:marLeft w:val="0"/>
                  <w:marRight w:val="0"/>
                  <w:marTop w:val="0"/>
                  <w:marBottom w:val="0"/>
                  <w:divBdr>
                    <w:top w:val="none" w:sz="0" w:space="0" w:color="auto"/>
                    <w:left w:val="none" w:sz="0" w:space="0" w:color="auto"/>
                    <w:bottom w:val="none" w:sz="0" w:space="0" w:color="auto"/>
                    <w:right w:val="none" w:sz="0" w:space="0" w:color="auto"/>
                  </w:divBdr>
                  <w:divsChild>
                    <w:div w:id="758991765">
                      <w:marLeft w:val="0"/>
                      <w:marRight w:val="0"/>
                      <w:marTop w:val="157"/>
                      <w:marBottom w:val="0"/>
                      <w:divBdr>
                        <w:top w:val="none" w:sz="0" w:space="0" w:color="auto"/>
                        <w:left w:val="none" w:sz="0" w:space="0" w:color="auto"/>
                        <w:bottom w:val="none" w:sz="0" w:space="0" w:color="auto"/>
                        <w:right w:val="none" w:sz="0" w:space="0" w:color="auto"/>
                      </w:divBdr>
                      <w:divsChild>
                        <w:div w:id="1649434955">
                          <w:marLeft w:val="0"/>
                          <w:marRight w:val="0"/>
                          <w:marTop w:val="0"/>
                          <w:marBottom w:val="313"/>
                          <w:divBdr>
                            <w:top w:val="none" w:sz="0" w:space="0" w:color="auto"/>
                            <w:left w:val="none" w:sz="0" w:space="0" w:color="auto"/>
                            <w:bottom w:val="none" w:sz="0" w:space="0" w:color="auto"/>
                            <w:right w:val="none" w:sz="0" w:space="0" w:color="auto"/>
                          </w:divBdr>
                          <w:divsChild>
                            <w:div w:id="1115292635">
                              <w:marLeft w:val="0"/>
                              <w:marRight w:val="0"/>
                              <w:marTop w:val="0"/>
                              <w:marBottom w:val="0"/>
                              <w:divBdr>
                                <w:top w:val="none" w:sz="0" w:space="0" w:color="auto"/>
                                <w:left w:val="none" w:sz="0" w:space="0" w:color="auto"/>
                                <w:bottom w:val="none" w:sz="0" w:space="0" w:color="auto"/>
                                <w:right w:val="none" w:sz="0" w:space="0" w:color="auto"/>
                              </w:divBdr>
                              <w:divsChild>
                                <w:div w:id="321855542">
                                  <w:marLeft w:val="0"/>
                                  <w:marRight w:val="0"/>
                                  <w:marTop w:val="0"/>
                                  <w:marBottom w:val="0"/>
                                  <w:divBdr>
                                    <w:top w:val="none" w:sz="0" w:space="0" w:color="auto"/>
                                    <w:left w:val="none" w:sz="0" w:space="0" w:color="auto"/>
                                    <w:bottom w:val="none" w:sz="0" w:space="0" w:color="auto"/>
                                    <w:right w:val="none" w:sz="0" w:space="0" w:color="auto"/>
                                  </w:divBdr>
                                  <w:divsChild>
                                    <w:div w:id="863324382">
                                      <w:marLeft w:val="0"/>
                                      <w:marRight w:val="0"/>
                                      <w:marTop w:val="157"/>
                                      <w:marBottom w:val="0"/>
                                      <w:divBdr>
                                        <w:top w:val="none" w:sz="0" w:space="0" w:color="auto"/>
                                        <w:left w:val="none" w:sz="0" w:space="0" w:color="auto"/>
                                        <w:bottom w:val="none" w:sz="0" w:space="0" w:color="auto"/>
                                        <w:right w:val="none" w:sz="0" w:space="0" w:color="auto"/>
                                      </w:divBdr>
                                      <w:divsChild>
                                        <w:div w:id="1636713773">
                                          <w:marLeft w:val="0"/>
                                          <w:marRight w:val="0"/>
                                          <w:marTop w:val="0"/>
                                          <w:marBottom w:val="0"/>
                                          <w:divBdr>
                                            <w:top w:val="none" w:sz="0" w:space="0" w:color="auto"/>
                                            <w:left w:val="none" w:sz="0" w:space="0" w:color="auto"/>
                                            <w:bottom w:val="none" w:sz="0" w:space="0" w:color="auto"/>
                                            <w:right w:val="none" w:sz="0" w:space="0" w:color="auto"/>
                                          </w:divBdr>
                                        </w:div>
                                        <w:div w:id="1915972266">
                                          <w:marLeft w:val="0"/>
                                          <w:marRight w:val="0"/>
                                          <w:marTop w:val="626"/>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967093">
      <w:bodyDiv w:val="1"/>
      <w:marLeft w:val="0"/>
      <w:marRight w:val="0"/>
      <w:marTop w:val="0"/>
      <w:marBottom w:val="0"/>
      <w:divBdr>
        <w:top w:val="none" w:sz="0" w:space="0" w:color="auto"/>
        <w:left w:val="none" w:sz="0" w:space="0" w:color="auto"/>
        <w:bottom w:val="none" w:sz="0" w:space="0" w:color="auto"/>
        <w:right w:val="none" w:sz="0" w:space="0" w:color="auto"/>
      </w:divBdr>
    </w:div>
    <w:div w:id="867186116">
      <w:bodyDiv w:val="1"/>
      <w:marLeft w:val="0"/>
      <w:marRight w:val="0"/>
      <w:marTop w:val="0"/>
      <w:marBottom w:val="0"/>
      <w:divBdr>
        <w:top w:val="none" w:sz="0" w:space="0" w:color="auto"/>
        <w:left w:val="none" w:sz="0" w:space="0" w:color="auto"/>
        <w:bottom w:val="none" w:sz="0" w:space="0" w:color="auto"/>
        <w:right w:val="none" w:sz="0" w:space="0" w:color="auto"/>
      </w:divBdr>
      <w:divsChild>
        <w:div w:id="60057432">
          <w:marLeft w:val="0"/>
          <w:marRight w:val="0"/>
          <w:marTop w:val="0"/>
          <w:marBottom w:val="157"/>
          <w:divBdr>
            <w:top w:val="none" w:sz="0" w:space="0" w:color="auto"/>
            <w:left w:val="none" w:sz="0" w:space="0" w:color="auto"/>
            <w:bottom w:val="none" w:sz="0" w:space="0" w:color="auto"/>
            <w:right w:val="none" w:sz="0" w:space="0" w:color="auto"/>
          </w:divBdr>
          <w:divsChild>
            <w:div w:id="597373360">
              <w:marLeft w:val="0"/>
              <w:marRight w:val="0"/>
              <w:marTop w:val="0"/>
              <w:marBottom w:val="0"/>
              <w:divBdr>
                <w:top w:val="none" w:sz="0" w:space="0" w:color="auto"/>
                <w:left w:val="none" w:sz="0" w:space="0" w:color="auto"/>
                <w:bottom w:val="none" w:sz="0" w:space="0" w:color="auto"/>
                <w:right w:val="none" w:sz="0" w:space="0" w:color="auto"/>
              </w:divBdr>
            </w:div>
            <w:div w:id="1445225497">
              <w:marLeft w:val="0"/>
              <w:marRight w:val="0"/>
              <w:marTop w:val="0"/>
              <w:marBottom w:val="0"/>
              <w:divBdr>
                <w:top w:val="none" w:sz="0" w:space="0" w:color="auto"/>
                <w:left w:val="none" w:sz="0" w:space="0" w:color="auto"/>
                <w:bottom w:val="none" w:sz="0" w:space="0" w:color="auto"/>
                <w:right w:val="none" w:sz="0" w:space="0" w:color="auto"/>
              </w:divBdr>
            </w:div>
            <w:div w:id="1014378386">
              <w:marLeft w:val="0"/>
              <w:marRight w:val="0"/>
              <w:marTop w:val="0"/>
              <w:marBottom w:val="0"/>
              <w:divBdr>
                <w:top w:val="none" w:sz="0" w:space="0" w:color="auto"/>
                <w:left w:val="none" w:sz="0" w:space="0" w:color="auto"/>
                <w:bottom w:val="none" w:sz="0" w:space="0" w:color="auto"/>
                <w:right w:val="none" w:sz="0" w:space="0" w:color="auto"/>
              </w:divBdr>
            </w:div>
            <w:div w:id="258225427">
              <w:marLeft w:val="0"/>
              <w:marRight w:val="0"/>
              <w:marTop w:val="0"/>
              <w:marBottom w:val="0"/>
              <w:divBdr>
                <w:top w:val="none" w:sz="0" w:space="0" w:color="auto"/>
                <w:left w:val="none" w:sz="0" w:space="0" w:color="auto"/>
                <w:bottom w:val="none" w:sz="0" w:space="0" w:color="auto"/>
                <w:right w:val="none" w:sz="0" w:space="0" w:color="auto"/>
              </w:divBdr>
            </w:div>
            <w:div w:id="914322087">
              <w:marLeft w:val="0"/>
              <w:marRight w:val="0"/>
              <w:marTop w:val="0"/>
              <w:marBottom w:val="0"/>
              <w:divBdr>
                <w:top w:val="none" w:sz="0" w:space="0" w:color="auto"/>
                <w:left w:val="none" w:sz="0" w:space="0" w:color="auto"/>
                <w:bottom w:val="none" w:sz="0" w:space="0" w:color="auto"/>
                <w:right w:val="none" w:sz="0" w:space="0" w:color="auto"/>
              </w:divBdr>
            </w:div>
            <w:div w:id="595095502">
              <w:marLeft w:val="0"/>
              <w:marRight w:val="0"/>
              <w:marTop w:val="0"/>
              <w:marBottom w:val="0"/>
              <w:divBdr>
                <w:top w:val="none" w:sz="0" w:space="0" w:color="auto"/>
                <w:left w:val="none" w:sz="0" w:space="0" w:color="auto"/>
                <w:bottom w:val="none" w:sz="0" w:space="0" w:color="auto"/>
                <w:right w:val="none" w:sz="0" w:space="0" w:color="auto"/>
              </w:divBdr>
            </w:div>
            <w:div w:id="1788431291">
              <w:marLeft w:val="0"/>
              <w:marRight w:val="0"/>
              <w:marTop w:val="0"/>
              <w:marBottom w:val="0"/>
              <w:divBdr>
                <w:top w:val="none" w:sz="0" w:space="0" w:color="auto"/>
                <w:left w:val="none" w:sz="0" w:space="0" w:color="auto"/>
                <w:bottom w:val="none" w:sz="0" w:space="0" w:color="auto"/>
                <w:right w:val="none" w:sz="0" w:space="0" w:color="auto"/>
              </w:divBdr>
            </w:div>
            <w:div w:id="1377780939">
              <w:marLeft w:val="0"/>
              <w:marRight w:val="0"/>
              <w:marTop w:val="0"/>
              <w:marBottom w:val="0"/>
              <w:divBdr>
                <w:top w:val="none" w:sz="0" w:space="0" w:color="auto"/>
                <w:left w:val="none" w:sz="0" w:space="0" w:color="auto"/>
                <w:bottom w:val="none" w:sz="0" w:space="0" w:color="auto"/>
                <w:right w:val="none" w:sz="0" w:space="0" w:color="auto"/>
              </w:divBdr>
            </w:div>
            <w:div w:id="1092049045">
              <w:marLeft w:val="0"/>
              <w:marRight w:val="0"/>
              <w:marTop w:val="0"/>
              <w:marBottom w:val="0"/>
              <w:divBdr>
                <w:top w:val="none" w:sz="0" w:space="0" w:color="auto"/>
                <w:left w:val="none" w:sz="0" w:space="0" w:color="auto"/>
                <w:bottom w:val="none" w:sz="0" w:space="0" w:color="auto"/>
                <w:right w:val="none" w:sz="0" w:space="0" w:color="auto"/>
              </w:divBdr>
            </w:div>
            <w:div w:id="1944609222">
              <w:marLeft w:val="0"/>
              <w:marRight w:val="0"/>
              <w:marTop w:val="0"/>
              <w:marBottom w:val="0"/>
              <w:divBdr>
                <w:top w:val="none" w:sz="0" w:space="0" w:color="auto"/>
                <w:left w:val="none" w:sz="0" w:space="0" w:color="auto"/>
                <w:bottom w:val="none" w:sz="0" w:space="0" w:color="auto"/>
                <w:right w:val="none" w:sz="0" w:space="0" w:color="auto"/>
              </w:divBdr>
            </w:div>
            <w:div w:id="2066684344">
              <w:marLeft w:val="0"/>
              <w:marRight w:val="0"/>
              <w:marTop w:val="0"/>
              <w:marBottom w:val="0"/>
              <w:divBdr>
                <w:top w:val="none" w:sz="0" w:space="0" w:color="auto"/>
                <w:left w:val="none" w:sz="0" w:space="0" w:color="auto"/>
                <w:bottom w:val="none" w:sz="0" w:space="0" w:color="auto"/>
                <w:right w:val="none" w:sz="0" w:space="0" w:color="auto"/>
              </w:divBdr>
            </w:div>
            <w:div w:id="619189323">
              <w:marLeft w:val="0"/>
              <w:marRight w:val="0"/>
              <w:marTop w:val="0"/>
              <w:marBottom w:val="0"/>
              <w:divBdr>
                <w:top w:val="none" w:sz="0" w:space="0" w:color="auto"/>
                <w:left w:val="none" w:sz="0" w:space="0" w:color="auto"/>
                <w:bottom w:val="none" w:sz="0" w:space="0" w:color="auto"/>
                <w:right w:val="none" w:sz="0" w:space="0" w:color="auto"/>
              </w:divBdr>
            </w:div>
            <w:div w:id="536505549">
              <w:marLeft w:val="0"/>
              <w:marRight w:val="0"/>
              <w:marTop w:val="0"/>
              <w:marBottom w:val="0"/>
              <w:divBdr>
                <w:top w:val="none" w:sz="0" w:space="0" w:color="auto"/>
                <w:left w:val="none" w:sz="0" w:space="0" w:color="auto"/>
                <w:bottom w:val="none" w:sz="0" w:space="0" w:color="auto"/>
                <w:right w:val="none" w:sz="0" w:space="0" w:color="auto"/>
              </w:divBdr>
            </w:div>
            <w:div w:id="195235720">
              <w:marLeft w:val="0"/>
              <w:marRight w:val="0"/>
              <w:marTop w:val="0"/>
              <w:marBottom w:val="0"/>
              <w:divBdr>
                <w:top w:val="none" w:sz="0" w:space="0" w:color="auto"/>
                <w:left w:val="none" w:sz="0" w:space="0" w:color="auto"/>
                <w:bottom w:val="none" w:sz="0" w:space="0" w:color="auto"/>
                <w:right w:val="none" w:sz="0" w:space="0" w:color="auto"/>
              </w:divBdr>
            </w:div>
            <w:div w:id="1616717738">
              <w:marLeft w:val="0"/>
              <w:marRight w:val="0"/>
              <w:marTop w:val="0"/>
              <w:marBottom w:val="0"/>
              <w:divBdr>
                <w:top w:val="none" w:sz="0" w:space="0" w:color="auto"/>
                <w:left w:val="none" w:sz="0" w:space="0" w:color="auto"/>
                <w:bottom w:val="none" w:sz="0" w:space="0" w:color="auto"/>
                <w:right w:val="none" w:sz="0" w:space="0" w:color="auto"/>
              </w:divBdr>
            </w:div>
            <w:div w:id="1229461934">
              <w:marLeft w:val="0"/>
              <w:marRight w:val="0"/>
              <w:marTop w:val="0"/>
              <w:marBottom w:val="0"/>
              <w:divBdr>
                <w:top w:val="none" w:sz="0" w:space="0" w:color="auto"/>
                <w:left w:val="none" w:sz="0" w:space="0" w:color="auto"/>
                <w:bottom w:val="none" w:sz="0" w:space="0" w:color="auto"/>
                <w:right w:val="none" w:sz="0" w:space="0" w:color="auto"/>
              </w:divBdr>
            </w:div>
            <w:div w:id="1008365453">
              <w:marLeft w:val="0"/>
              <w:marRight w:val="0"/>
              <w:marTop w:val="0"/>
              <w:marBottom w:val="0"/>
              <w:divBdr>
                <w:top w:val="none" w:sz="0" w:space="0" w:color="auto"/>
                <w:left w:val="none" w:sz="0" w:space="0" w:color="auto"/>
                <w:bottom w:val="none" w:sz="0" w:space="0" w:color="auto"/>
                <w:right w:val="none" w:sz="0" w:space="0" w:color="auto"/>
              </w:divBdr>
            </w:div>
            <w:div w:id="520165991">
              <w:marLeft w:val="0"/>
              <w:marRight w:val="0"/>
              <w:marTop w:val="0"/>
              <w:marBottom w:val="0"/>
              <w:divBdr>
                <w:top w:val="none" w:sz="0" w:space="0" w:color="auto"/>
                <w:left w:val="none" w:sz="0" w:space="0" w:color="auto"/>
                <w:bottom w:val="none" w:sz="0" w:space="0" w:color="auto"/>
                <w:right w:val="none" w:sz="0" w:space="0" w:color="auto"/>
              </w:divBdr>
            </w:div>
            <w:div w:id="1711999069">
              <w:marLeft w:val="0"/>
              <w:marRight w:val="0"/>
              <w:marTop w:val="0"/>
              <w:marBottom w:val="0"/>
              <w:divBdr>
                <w:top w:val="none" w:sz="0" w:space="0" w:color="auto"/>
                <w:left w:val="none" w:sz="0" w:space="0" w:color="auto"/>
                <w:bottom w:val="none" w:sz="0" w:space="0" w:color="auto"/>
                <w:right w:val="none" w:sz="0" w:space="0" w:color="auto"/>
              </w:divBdr>
            </w:div>
            <w:div w:id="1346321938">
              <w:marLeft w:val="0"/>
              <w:marRight w:val="0"/>
              <w:marTop w:val="0"/>
              <w:marBottom w:val="0"/>
              <w:divBdr>
                <w:top w:val="none" w:sz="0" w:space="0" w:color="auto"/>
                <w:left w:val="none" w:sz="0" w:space="0" w:color="auto"/>
                <w:bottom w:val="none" w:sz="0" w:space="0" w:color="auto"/>
                <w:right w:val="none" w:sz="0" w:space="0" w:color="auto"/>
              </w:divBdr>
            </w:div>
            <w:div w:id="1171145699">
              <w:marLeft w:val="0"/>
              <w:marRight w:val="0"/>
              <w:marTop w:val="0"/>
              <w:marBottom w:val="0"/>
              <w:divBdr>
                <w:top w:val="none" w:sz="0" w:space="0" w:color="auto"/>
                <w:left w:val="none" w:sz="0" w:space="0" w:color="auto"/>
                <w:bottom w:val="none" w:sz="0" w:space="0" w:color="auto"/>
                <w:right w:val="none" w:sz="0" w:space="0" w:color="auto"/>
              </w:divBdr>
            </w:div>
            <w:div w:id="1802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2773">
      <w:bodyDiv w:val="1"/>
      <w:marLeft w:val="0"/>
      <w:marRight w:val="0"/>
      <w:marTop w:val="0"/>
      <w:marBottom w:val="0"/>
      <w:divBdr>
        <w:top w:val="none" w:sz="0" w:space="0" w:color="auto"/>
        <w:left w:val="none" w:sz="0" w:space="0" w:color="auto"/>
        <w:bottom w:val="none" w:sz="0" w:space="0" w:color="auto"/>
        <w:right w:val="none" w:sz="0" w:space="0" w:color="auto"/>
      </w:divBdr>
      <w:divsChild>
        <w:div w:id="1756509731">
          <w:marLeft w:val="0"/>
          <w:marRight w:val="0"/>
          <w:marTop w:val="0"/>
          <w:marBottom w:val="0"/>
          <w:divBdr>
            <w:top w:val="none" w:sz="0" w:space="0" w:color="auto"/>
            <w:left w:val="none" w:sz="0" w:space="0" w:color="auto"/>
            <w:bottom w:val="none" w:sz="0" w:space="0" w:color="auto"/>
            <w:right w:val="none" w:sz="0" w:space="0" w:color="auto"/>
          </w:divBdr>
        </w:div>
        <w:div w:id="2052722534">
          <w:marLeft w:val="0"/>
          <w:marRight w:val="0"/>
          <w:marTop w:val="0"/>
          <w:marBottom w:val="0"/>
          <w:divBdr>
            <w:top w:val="none" w:sz="0" w:space="0" w:color="auto"/>
            <w:left w:val="none" w:sz="0" w:space="0" w:color="auto"/>
            <w:bottom w:val="none" w:sz="0" w:space="0" w:color="auto"/>
            <w:right w:val="none" w:sz="0" w:space="0" w:color="auto"/>
          </w:divBdr>
        </w:div>
        <w:div w:id="1339041678">
          <w:marLeft w:val="0"/>
          <w:marRight w:val="0"/>
          <w:marTop w:val="0"/>
          <w:marBottom w:val="0"/>
          <w:divBdr>
            <w:top w:val="none" w:sz="0" w:space="0" w:color="auto"/>
            <w:left w:val="none" w:sz="0" w:space="0" w:color="auto"/>
            <w:bottom w:val="none" w:sz="0" w:space="0" w:color="auto"/>
            <w:right w:val="none" w:sz="0" w:space="0" w:color="auto"/>
          </w:divBdr>
        </w:div>
        <w:div w:id="215361825">
          <w:marLeft w:val="0"/>
          <w:marRight w:val="0"/>
          <w:marTop w:val="0"/>
          <w:marBottom w:val="0"/>
          <w:divBdr>
            <w:top w:val="none" w:sz="0" w:space="0" w:color="auto"/>
            <w:left w:val="none" w:sz="0" w:space="0" w:color="auto"/>
            <w:bottom w:val="none" w:sz="0" w:space="0" w:color="auto"/>
            <w:right w:val="none" w:sz="0" w:space="0" w:color="auto"/>
          </w:divBdr>
        </w:div>
        <w:div w:id="1743990712">
          <w:marLeft w:val="0"/>
          <w:marRight w:val="0"/>
          <w:marTop w:val="0"/>
          <w:marBottom w:val="0"/>
          <w:divBdr>
            <w:top w:val="none" w:sz="0" w:space="0" w:color="auto"/>
            <w:left w:val="none" w:sz="0" w:space="0" w:color="auto"/>
            <w:bottom w:val="none" w:sz="0" w:space="0" w:color="auto"/>
            <w:right w:val="none" w:sz="0" w:space="0" w:color="auto"/>
          </w:divBdr>
        </w:div>
        <w:div w:id="771321888">
          <w:marLeft w:val="0"/>
          <w:marRight w:val="0"/>
          <w:marTop w:val="0"/>
          <w:marBottom w:val="0"/>
          <w:divBdr>
            <w:top w:val="none" w:sz="0" w:space="0" w:color="auto"/>
            <w:left w:val="none" w:sz="0" w:space="0" w:color="auto"/>
            <w:bottom w:val="none" w:sz="0" w:space="0" w:color="auto"/>
            <w:right w:val="none" w:sz="0" w:space="0" w:color="auto"/>
          </w:divBdr>
        </w:div>
        <w:div w:id="780536376">
          <w:marLeft w:val="0"/>
          <w:marRight w:val="0"/>
          <w:marTop w:val="0"/>
          <w:marBottom w:val="0"/>
          <w:divBdr>
            <w:top w:val="none" w:sz="0" w:space="0" w:color="auto"/>
            <w:left w:val="none" w:sz="0" w:space="0" w:color="auto"/>
            <w:bottom w:val="none" w:sz="0" w:space="0" w:color="auto"/>
            <w:right w:val="none" w:sz="0" w:space="0" w:color="auto"/>
          </w:divBdr>
        </w:div>
        <w:div w:id="412287061">
          <w:marLeft w:val="0"/>
          <w:marRight w:val="0"/>
          <w:marTop w:val="0"/>
          <w:marBottom w:val="0"/>
          <w:divBdr>
            <w:top w:val="none" w:sz="0" w:space="0" w:color="auto"/>
            <w:left w:val="none" w:sz="0" w:space="0" w:color="auto"/>
            <w:bottom w:val="none" w:sz="0" w:space="0" w:color="auto"/>
            <w:right w:val="none" w:sz="0" w:space="0" w:color="auto"/>
          </w:divBdr>
        </w:div>
        <w:div w:id="1044717578">
          <w:marLeft w:val="0"/>
          <w:marRight w:val="0"/>
          <w:marTop w:val="0"/>
          <w:marBottom w:val="0"/>
          <w:divBdr>
            <w:top w:val="none" w:sz="0" w:space="0" w:color="auto"/>
            <w:left w:val="none" w:sz="0" w:space="0" w:color="auto"/>
            <w:bottom w:val="none" w:sz="0" w:space="0" w:color="auto"/>
            <w:right w:val="none" w:sz="0" w:space="0" w:color="auto"/>
          </w:divBdr>
        </w:div>
        <w:div w:id="826894508">
          <w:marLeft w:val="0"/>
          <w:marRight w:val="0"/>
          <w:marTop w:val="0"/>
          <w:marBottom w:val="0"/>
          <w:divBdr>
            <w:top w:val="none" w:sz="0" w:space="0" w:color="auto"/>
            <w:left w:val="none" w:sz="0" w:space="0" w:color="auto"/>
            <w:bottom w:val="none" w:sz="0" w:space="0" w:color="auto"/>
            <w:right w:val="none" w:sz="0" w:space="0" w:color="auto"/>
          </w:divBdr>
        </w:div>
        <w:div w:id="862943418">
          <w:marLeft w:val="0"/>
          <w:marRight w:val="0"/>
          <w:marTop w:val="0"/>
          <w:marBottom w:val="0"/>
          <w:divBdr>
            <w:top w:val="none" w:sz="0" w:space="0" w:color="auto"/>
            <w:left w:val="none" w:sz="0" w:space="0" w:color="auto"/>
            <w:bottom w:val="none" w:sz="0" w:space="0" w:color="auto"/>
            <w:right w:val="none" w:sz="0" w:space="0" w:color="auto"/>
          </w:divBdr>
        </w:div>
        <w:div w:id="286932105">
          <w:marLeft w:val="0"/>
          <w:marRight w:val="0"/>
          <w:marTop w:val="0"/>
          <w:marBottom w:val="0"/>
          <w:divBdr>
            <w:top w:val="none" w:sz="0" w:space="0" w:color="auto"/>
            <w:left w:val="none" w:sz="0" w:space="0" w:color="auto"/>
            <w:bottom w:val="none" w:sz="0" w:space="0" w:color="auto"/>
            <w:right w:val="none" w:sz="0" w:space="0" w:color="auto"/>
          </w:divBdr>
        </w:div>
        <w:div w:id="1520703442">
          <w:marLeft w:val="0"/>
          <w:marRight w:val="0"/>
          <w:marTop w:val="0"/>
          <w:marBottom w:val="0"/>
          <w:divBdr>
            <w:top w:val="none" w:sz="0" w:space="0" w:color="auto"/>
            <w:left w:val="none" w:sz="0" w:space="0" w:color="auto"/>
            <w:bottom w:val="none" w:sz="0" w:space="0" w:color="auto"/>
            <w:right w:val="none" w:sz="0" w:space="0" w:color="auto"/>
          </w:divBdr>
        </w:div>
        <w:div w:id="1366325756">
          <w:marLeft w:val="0"/>
          <w:marRight w:val="0"/>
          <w:marTop w:val="0"/>
          <w:marBottom w:val="0"/>
          <w:divBdr>
            <w:top w:val="none" w:sz="0" w:space="0" w:color="auto"/>
            <w:left w:val="none" w:sz="0" w:space="0" w:color="auto"/>
            <w:bottom w:val="none" w:sz="0" w:space="0" w:color="auto"/>
            <w:right w:val="none" w:sz="0" w:space="0" w:color="auto"/>
          </w:divBdr>
        </w:div>
        <w:div w:id="1528831750">
          <w:marLeft w:val="0"/>
          <w:marRight w:val="0"/>
          <w:marTop w:val="0"/>
          <w:marBottom w:val="0"/>
          <w:divBdr>
            <w:top w:val="none" w:sz="0" w:space="0" w:color="auto"/>
            <w:left w:val="none" w:sz="0" w:space="0" w:color="auto"/>
            <w:bottom w:val="none" w:sz="0" w:space="0" w:color="auto"/>
            <w:right w:val="none" w:sz="0" w:space="0" w:color="auto"/>
          </w:divBdr>
          <w:divsChild>
            <w:div w:id="1899003835">
              <w:marLeft w:val="0"/>
              <w:marRight w:val="0"/>
              <w:marTop w:val="0"/>
              <w:marBottom w:val="0"/>
              <w:divBdr>
                <w:top w:val="none" w:sz="0" w:space="0" w:color="auto"/>
                <w:left w:val="none" w:sz="0" w:space="0" w:color="auto"/>
                <w:bottom w:val="none" w:sz="0" w:space="0" w:color="auto"/>
                <w:right w:val="none" w:sz="0" w:space="0" w:color="auto"/>
              </w:divBdr>
            </w:div>
          </w:divsChild>
        </w:div>
        <w:div w:id="795026986">
          <w:marLeft w:val="0"/>
          <w:marRight w:val="0"/>
          <w:marTop w:val="0"/>
          <w:marBottom w:val="0"/>
          <w:divBdr>
            <w:top w:val="none" w:sz="0" w:space="0" w:color="auto"/>
            <w:left w:val="none" w:sz="0" w:space="0" w:color="auto"/>
            <w:bottom w:val="none" w:sz="0" w:space="0" w:color="auto"/>
            <w:right w:val="none" w:sz="0" w:space="0" w:color="auto"/>
          </w:divBdr>
        </w:div>
        <w:div w:id="628240400">
          <w:marLeft w:val="0"/>
          <w:marRight w:val="0"/>
          <w:marTop w:val="0"/>
          <w:marBottom w:val="0"/>
          <w:divBdr>
            <w:top w:val="none" w:sz="0" w:space="0" w:color="auto"/>
            <w:left w:val="none" w:sz="0" w:space="0" w:color="auto"/>
            <w:bottom w:val="none" w:sz="0" w:space="0" w:color="auto"/>
            <w:right w:val="none" w:sz="0" w:space="0" w:color="auto"/>
          </w:divBdr>
        </w:div>
        <w:div w:id="1253970747">
          <w:marLeft w:val="0"/>
          <w:marRight w:val="0"/>
          <w:marTop w:val="0"/>
          <w:marBottom w:val="0"/>
          <w:divBdr>
            <w:top w:val="none" w:sz="0" w:space="0" w:color="auto"/>
            <w:left w:val="none" w:sz="0" w:space="0" w:color="auto"/>
            <w:bottom w:val="none" w:sz="0" w:space="0" w:color="auto"/>
            <w:right w:val="none" w:sz="0" w:space="0" w:color="auto"/>
          </w:divBdr>
          <w:divsChild>
            <w:div w:id="1728262943">
              <w:marLeft w:val="0"/>
              <w:marRight w:val="0"/>
              <w:marTop w:val="0"/>
              <w:marBottom w:val="0"/>
              <w:divBdr>
                <w:top w:val="none" w:sz="0" w:space="0" w:color="auto"/>
                <w:left w:val="none" w:sz="0" w:space="0" w:color="auto"/>
                <w:bottom w:val="none" w:sz="0" w:space="0" w:color="auto"/>
                <w:right w:val="none" w:sz="0" w:space="0" w:color="auto"/>
              </w:divBdr>
            </w:div>
          </w:divsChild>
        </w:div>
        <w:div w:id="1341813592">
          <w:marLeft w:val="0"/>
          <w:marRight w:val="0"/>
          <w:marTop w:val="0"/>
          <w:marBottom w:val="0"/>
          <w:divBdr>
            <w:top w:val="none" w:sz="0" w:space="0" w:color="auto"/>
            <w:left w:val="none" w:sz="0" w:space="0" w:color="auto"/>
            <w:bottom w:val="none" w:sz="0" w:space="0" w:color="auto"/>
            <w:right w:val="none" w:sz="0" w:space="0" w:color="auto"/>
          </w:divBdr>
        </w:div>
        <w:div w:id="443620216">
          <w:marLeft w:val="0"/>
          <w:marRight w:val="0"/>
          <w:marTop w:val="0"/>
          <w:marBottom w:val="0"/>
          <w:divBdr>
            <w:top w:val="none" w:sz="0" w:space="0" w:color="auto"/>
            <w:left w:val="none" w:sz="0" w:space="0" w:color="auto"/>
            <w:bottom w:val="none" w:sz="0" w:space="0" w:color="auto"/>
            <w:right w:val="none" w:sz="0" w:space="0" w:color="auto"/>
          </w:divBdr>
        </w:div>
        <w:div w:id="1274560170">
          <w:marLeft w:val="0"/>
          <w:marRight w:val="0"/>
          <w:marTop w:val="0"/>
          <w:marBottom w:val="0"/>
          <w:divBdr>
            <w:top w:val="none" w:sz="0" w:space="0" w:color="auto"/>
            <w:left w:val="none" w:sz="0" w:space="0" w:color="auto"/>
            <w:bottom w:val="none" w:sz="0" w:space="0" w:color="auto"/>
            <w:right w:val="none" w:sz="0" w:space="0" w:color="auto"/>
          </w:divBdr>
        </w:div>
        <w:div w:id="496265452">
          <w:marLeft w:val="0"/>
          <w:marRight w:val="0"/>
          <w:marTop w:val="0"/>
          <w:marBottom w:val="0"/>
          <w:divBdr>
            <w:top w:val="none" w:sz="0" w:space="0" w:color="auto"/>
            <w:left w:val="none" w:sz="0" w:space="0" w:color="auto"/>
            <w:bottom w:val="none" w:sz="0" w:space="0" w:color="auto"/>
            <w:right w:val="none" w:sz="0" w:space="0" w:color="auto"/>
          </w:divBdr>
        </w:div>
        <w:div w:id="1548683370">
          <w:marLeft w:val="0"/>
          <w:marRight w:val="0"/>
          <w:marTop w:val="0"/>
          <w:marBottom w:val="0"/>
          <w:divBdr>
            <w:top w:val="none" w:sz="0" w:space="0" w:color="auto"/>
            <w:left w:val="none" w:sz="0" w:space="0" w:color="auto"/>
            <w:bottom w:val="none" w:sz="0" w:space="0" w:color="auto"/>
            <w:right w:val="none" w:sz="0" w:space="0" w:color="auto"/>
          </w:divBdr>
        </w:div>
        <w:div w:id="1675107187">
          <w:marLeft w:val="0"/>
          <w:marRight w:val="0"/>
          <w:marTop w:val="0"/>
          <w:marBottom w:val="0"/>
          <w:divBdr>
            <w:top w:val="none" w:sz="0" w:space="0" w:color="auto"/>
            <w:left w:val="none" w:sz="0" w:space="0" w:color="auto"/>
            <w:bottom w:val="none" w:sz="0" w:space="0" w:color="auto"/>
            <w:right w:val="none" w:sz="0" w:space="0" w:color="auto"/>
          </w:divBdr>
        </w:div>
        <w:div w:id="485557303">
          <w:marLeft w:val="0"/>
          <w:marRight w:val="0"/>
          <w:marTop w:val="0"/>
          <w:marBottom w:val="0"/>
          <w:divBdr>
            <w:top w:val="none" w:sz="0" w:space="0" w:color="auto"/>
            <w:left w:val="none" w:sz="0" w:space="0" w:color="auto"/>
            <w:bottom w:val="none" w:sz="0" w:space="0" w:color="auto"/>
            <w:right w:val="none" w:sz="0" w:space="0" w:color="auto"/>
          </w:divBdr>
        </w:div>
        <w:div w:id="1263302065">
          <w:marLeft w:val="0"/>
          <w:marRight w:val="0"/>
          <w:marTop w:val="0"/>
          <w:marBottom w:val="0"/>
          <w:divBdr>
            <w:top w:val="none" w:sz="0" w:space="0" w:color="auto"/>
            <w:left w:val="none" w:sz="0" w:space="0" w:color="auto"/>
            <w:bottom w:val="none" w:sz="0" w:space="0" w:color="auto"/>
            <w:right w:val="none" w:sz="0" w:space="0" w:color="auto"/>
          </w:divBdr>
        </w:div>
        <w:div w:id="775095562">
          <w:marLeft w:val="0"/>
          <w:marRight w:val="0"/>
          <w:marTop w:val="0"/>
          <w:marBottom w:val="0"/>
          <w:divBdr>
            <w:top w:val="none" w:sz="0" w:space="0" w:color="auto"/>
            <w:left w:val="none" w:sz="0" w:space="0" w:color="auto"/>
            <w:bottom w:val="none" w:sz="0" w:space="0" w:color="auto"/>
            <w:right w:val="none" w:sz="0" w:space="0" w:color="auto"/>
          </w:divBdr>
        </w:div>
        <w:div w:id="154856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2021-06-17T02:23:00Z</dcterms:created>
  <dcterms:modified xsi:type="dcterms:W3CDTF">2021-07-06T09:18:00Z</dcterms:modified>
</cp:coreProperties>
</file>